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1780"/>
        <w:gridCol w:w="2200"/>
        <w:gridCol w:w="820"/>
        <w:gridCol w:w="960"/>
      </w:tblGrid>
      <w:tr w:rsidR="00F451DE" w:rsidRPr="00F451DE" w:rsidTr="00F451DE">
        <w:trPr>
          <w:trHeight w:val="408"/>
        </w:trPr>
        <w:tc>
          <w:tcPr>
            <w:tcW w:w="8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i/>
                <w:iCs/>
                <w:lang w:eastAsia="pl-PL"/>
              </w:rPr>
              <w:t>Na podstawie rozporządzenia Ministra Nauki i Szkolnictwa Wyższego z dnia 20 grudnia 2018 r. w sprawie kredytów studenckich (Dz. U. z 2018 r. poz. 2468) ogłaszam</w:t>
            </w:r>
          </w:p>
        </w:tc>
      </w:tr>
      <w:tr w:rsidR="00F451DE" w:rsidRPr="00F451DE" w:rsidTr="00F451DE">
        <w:trPr>
          <w:trHeight w:val="570"/>
        </w:trPr>
        <w:tc>
          <w:tcPr>
            <w:tcW w:w="8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</w:tr>
      <w:tr w:rsidR="00F451DE" w:rsidRPr="00F451DE" w:rsidTr="00F451DE">
        <w:trPr>
          <w:trHeight w:val="480"/>
        </w:trPr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Listę rankingową najlepszych absolwentów </w:t>
            </w:r>
            <w:r w:rsidRPr="00F451DE">
              <w:rPr>
                <w:rFonts w:ascii="Calibri" w:eastAsia="Times New Roman" w:hAnsi="Calibri" w:cs="Calibri"/>
                <w:i/>
                <w:iCs/>
                <w:u w:val="single"/>
                <w:lang w:eastAsia="pl-PL"/>
              </w:rPr>
              <w:t>studiów doktoranckich</w:t>
            </w:r>
            <w:r w:rsidRPr="00F451DE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w </w:t>
            </w:r>
            <w:proofErr w:type="spellStart"/>
            <w:r w:rsidRPr="00F451DE">
              <w:rPr>
                <w:rFonts w:ascii="Calibri" w:eastAsia="Times New Roman" w:hAnsi="Calibri" w:cs="Calibri"/>
                <w:i/>
                <w:iCs/>
                <w:lang w:eastAsia="pl-PL"/>
              </w:rPr>
              <w:t>r.ak</w:t>
            </w:r>
            <w:proofErr w:type="spellEnd"/>
            <w:r w:rsidRPr="00F451DE">
              <w:rPr>
                <w:rFonts w:ascii="Calibri" w:eastAsia="Times New Roman" w:hAnsi="Calibri" w:cs="Calibri"/>
                <w:i/>
                <w:iCs/>
                <w:lang w:eastAsia="pl-PL"/>
              </w:rPr>
              <w:t>. 2019/20*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</w:tr>
      <w:tr w:rsidR="00F451DE" w:rsidRPr="00F451DE" w:rsidTr="00F451DE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u w:val="single"/>
                <w:lang w:eastAsia="pl-PL"/>
              </w:rPr>
              <w:t>l.p.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u w:val="single"/>
                <w:lang w:eastAsia="pl-PL"/>
              </w:rPr>
              <w:t>grupa najlepszych absolwentów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u w:val="single"/>
                <w:lang w:eastAsia="pl-PL"/>
              </w:rPr>
              <w:t>Imię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u w:val="single"/>
                <w:lang w:eastAsia="pl-PL"/>
              </w:rPr>
              <w:t>Nazwisko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u w:val="single"/>
                <w:lang w:eastAsia="pl-PL"/>
              </w:rPr>
              <w:t>nr albumu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</w:p>
        </w:tc>
      </w:tr>
      <w:tr w:rsidR="00F451DE" w:rsidRPr="00F451DE" w:rsidTr="00F451D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51DE" w:rsidRPr="00F451DE" w:rsidTr="00F451D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lang w:eastAsia="pl-PL"/>
              </w:rPr>
              <w:t>do 1%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color w:val="000000"/>
                <w:lang w:eastAsia="pl-PL"/>
              </w:rPr>
              <w:t>Stanek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color w:val="000000"/>
                <w:lang w:eastAsia="pl-PL"/>
              </w:rPr>
              <w:t>800742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51DE" w:rsidRPr="00F451DE" w:rsidTr="00F451D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lang w:eastAsia="pl-PL"/>
              </w:rPr>
              <w:t>od 1,01% do 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color w:val="000000"/>
                <w:lang w:eastAsia="pl-PL"/>
              </w:rPr>
              <w:t>Kacperski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color w:val="000000"/>
                <w:lang w:eastAsia="pl-PL"/>
              </w:rPr>
              <w:t>800596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51DE" w:rsidRPr="00F451DE" w:rsidTr="00F451D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lang w:eastAsia="pl-PL"/>
              </w:rPr>
              <w:t>od 5,01% do 10%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451DE">
              <w:rPr>
                <w:rFonts w:ascii="Calibri" w:eastAsia="Times New Roman" w:hAnsi="Calibri" w:cs="Calibri"/>
                <w:color w:val="000000"/>
                <w:lang w:eastAsia="pl-PL"/>
              </w:rPr>
              <w:t>Pabjańczyk</w:t>
            </w:r>
            <w:proofErr w:type="spellEnd"/>
            <w:r w:rsidRPr="00F451DE">
              <w:rPr>
                <w:rFonts w:ascii="Calibri" w:eastAsia="Times New Roman" w:hAnsi="Calibri" w:cs="Calibri"/>
                <w:color w:val="000000"/>
                <w:lang w:eastAsia="pl-PL"/>
              </w:rPr>
              <w:t>-Wlazł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color w:val="000000"/>
                <w:lang w:eastAsia="pl-PL"/>
              </w:rPr>
              <w:t>800591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51DE" w:rsidRPr="00F451DE" w:rsidTr="00F451D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51DE" w:rsidRPr="00F451DE" w:rsidTr="00F451DE">
        <w:trPr>
          <w:trHeight w:val="288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lang w:eastAsia="pl-PL"/>
              </w:rPr>
              <w:t xml:space="preserve">* absolwent </w:t>
            </w:r>
            <w:proofErr w:type="spellStart"/>
            <w:r w:rsidRPr="00F451DE">
              <w:rPr>
                <w:rFonts w:ascii="Calibri" w:eastAsia="Times New Roman" w:hAnsi="Calibri" w:cs="Calibri"/>
                <w:lang w:eastAsia="pl-PL"/>
              </w:rPr>
              <w:t>r.ak</w:t>
            </w:r>
            <w:proofErr w:type="spellEnd"/>
            <w:r w:rsidRPr="00F451DE">
              <w:rPr>
                <w:rFonts w:ascii="Calibri" w:eastAsia="Times New Roman" w:hAnsi="Calibri" w:cs="Calibri"/>
                <w:lang w:eastAsia="pl-PL"/>
              </w:rPr>
              <w:t>. 2019/20-osoba, która uzyskała tytuł w okresie od 1.10.2019 r. do 30.09.2020 r.</w:t>
            </w:r>
          </w:p>
        </w:tc>
      </w:tr>
      <w:tr w:rsidR="00F451DE" w:rsidRPr="00F451DE" w:rsidTr="00F451D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51DE" w:rsidRPr="00F451DE" w:rsidTr="00F451D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51DE" w:rsidRPr="00F451DE" w:rsidTr="00F451D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Prorektor ds. studenckich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</w:tr>
      <w:tr w:rsidR="00F451DE" w:rsidRPr="00F451DE" w:rsidTr="00F451DE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F451D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Politechniki Łódzkiej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51DE" w:rsidRPr="00F451DE" w:rsidTr="00F451D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E" w:rsidRPr="00F451DE" w:rsidRDefault="00F451DE" w:rsidP="00F4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16186" w:rsidRDefault="00F451DE">
      <w:bookmarkStart w:id="0" w:name="_GoBack"/>
      <w:bookmarkEnd w:id="0"/>
    </w:p>
    <w:sectPr w:rsidR="0071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DE"/>
    <w:rsid w:val="006D5737"/>
    <w:rsid w:val="008B774A"/>
    <w:rsid w:val="00F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4C554-ABFA-4A48-A215-B3425E8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 RSS</dc:creator>
  <cp:keywords/>
  <dc:description/>
  <cp:lastModifiedBy>Anna Szymańska RSS</cp:lastModifiedBy>
  <cp:revision>1</cp:revision>
  <dcterms:created xsi:type="dcterms:W3CDTF">2020-12-11T12:06:00Z</dcterms:created>
  <dcterms:modified xsi:type="dcterms:W3CDTF">2020-12-11T12:07:00Z</dcterms:modified>
</cp:coreProperties>
</file>