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39FB" w14:textId="77777777" w:rsidR="00DC5474" w:rsidRDefault="00DC5474" w:rsidP="00190AC2">
      <w:pPr>
        <w:suppressAutoHyphens/>
        <w:spacing w:after="0" w:line="240" w:lineRule="auto"/>
        <w:rPr>
          <w:rFonts w:ascii="Times New Roman" w:eastAsia="Times New Roman" w:hAnsi="Times New Roman" w:cs="Times New Roman"/>
          <w:bCs/>
          <w:kern w:val="1"/>
          <w:sz w:val="24"/>
          <w:szCs w:val="24"/>
          <w:lang w:eastAsia="zh-CN"/>
        </w:rPr>
      </w:pPr>
    </w:p>
    <w:p w14:paraId="3CB295F6" w14:textId="77777777" w:rsidR="00D74E51" w:rsidRPr="00D74E51" w:rsidRDefault="00D74E51" w:rsidP="00D74E51">
      <w:pPr>
        <w:rPr>
          <w:rFonts w:ascii="Times New Roman" w:eastAsia="Times New Roman" w:hAnsi="Times New Roman" w:cs="Times New Roman"/>
          <w:sz w:val="24"/>
          <w:szCs w:val="24"/>
          <w:lang w:eastAsia="zh-CN"/>
        </w:rPr>
      </w:pPr>
    </w:p>
    <w:p w14:paraId="063055D4" w14:textId="77777777" w:rsidR="00D74E51" w:rsidRPr="00D74E51" w:rsidRDefault="00D74E51" w:rsidP="00D74E51">
      <w:pPr>
        <w:rPr>
          <w:rFonts w:ascii="Times New Roman" w:eastAsia="Times New Roman" w:hAnsi="Times New Roman" w:cs="Times New Roman"/>
          <w:sz w:val="24"/>
          <w:szCs w:val="24"/>
          <w:lang w:eastAsia="zh-CN"/>
        </w:rPr>
      </w:pPr>
    </w:p>
    <w:p w14:paraId="0BB3B277" w14:textId="77777777" w:rsidR="00D74E51" w:rsidRPr="00D74E51" w:rsidRDefault="00D74E51" w:rsidP="00D74E51">
      <w:pPr>
        <w:rPr>
          <w:rFonts w:ascii="Times New Roman" w:eastAsia="Times New Roman" w:hAnsi="Times New Roman" w:cs="Times New Roman"/>
          <w:sz w:val="24"/>
          <w:szCs w:val="24"/>
          <w:lang w:eastAsia="zh-CN"/>
        </w:rPr>
      </w:pPr>
    </w:p>
    <w:p w14:paraId="245DAD89" w14:textId="77777777" w:rsidR="00D74E51" w:rsidRPr="00D74E51" w:rsidRDefault="00D74E51" w:rsidP="00D74E51">
      <w:pPr>
        <w:rPr>
          <w:rFonts w:ascii="Times New Roman" w:eastAsia="Times New Roman" w:hAnsi="Times New Roman" w:cs="Times New Roman"/>
          <w:sz w:val="24"/>
          <w:szCs w:val="24"/>
          <w:lang w:eastAsia="zh-CN"/>
        </w:rPr>
      </w:pPr>
    </w:p>
    <w:p w14:paraId="2E58C4C0" w14:textId="77777777" w:rsidR="00D74E51" w:rsidRPr="00D74E51" w:rsidRDefault="00D74E51" w:rsidP="00D74E51">
      <w:pPr>
        <w:rPr>
          <w:rFonts w:ascii="Times New Roman" w:eastAsia="Times New Roman" w:hAnsi="Times New Roman" w:cs="Times New Roman"/>
          <w:sz w:val="24"/>
          <w:szCs w:val="24"/>
          <w:lang w:eastAsia="zh-CN"/>
        </w:rPr>
      </w:pPr>
    </w:p>
    <w:p w14:paraId="4C4B3BAB" w14:textId="77777777" w:rsidR="00D74E51" w:rsidRPr="00D74E51" w:rsidRDefault="00D74E51" w:rsidP="00D74E51">
      <w:pPr>
        <w:rPr>
          <w:rFonts w:ascii="Times New Roman" w:eastAsia="Times New Roman" w:hAnsi="Times New Roman" w:cs="Times New Roman"/>
          <w:sz w:val="24"/>
          <w:szCs w:val="24"/>
          <w:lang w:eastAsia="zh-CN"/>
        </w:rPr>
      </w:pPr>
    </w:p>
    <w:p w14:paraId="26C1A005" w14:textId="77777777" w:rsidR="00D74E51" w:rsidRPr="00D74E51" w:rsidRDefault="00D74E51" w:rsidP="00D74E51">
      <w:pPr>
        <w:rPr>
          <w:rFonts w:ascii="Times New Roman" w:eastAsia="Times New Roman" w:hAnsi="Times New Roman" w:cs="Times New Roman"/>
          <w:sz w:val="24"/>
          <w:szCs w:val="24"/>
          <w:lang w:eastAsia="zh-CN"/>
        </w:rPr>
      </w:pPr>
    </w:p>
    <w:p w14:paraId="342FBC80" w14:textId="77777777" w:rsidR="00D74E51" w:rsidRPr="00D74E51" w:rsidRDefault="00D74E51" w:rsidP="00D74E51">
      <w:pPr>
        <w:rPr>
          <w:rFonts w:ascii="Times New Roman" w:eastAsia="Times New Roman" w:hAnsi="Times New Roman" w:cs="Times New Roman"/>
          <w:sz w:val="24"/>
          <w:szCs w:val="24"/>
          <w:lang w:eastAsia="zh-CN"/>
        </w:rPr>
      </w:pPr>
    </w:p>
    <w:p w14:paraId="2E288DD6" w14:textId="77777777" w:rsidR="00D74E51" w:rsidRPr="00D74E51" w:rsidRDefault="00D74E51" w:rsidP="00D74E51">
      <w:pPr>
        <w:rPr>
          <w:rFonts w:ascii="Times New Roman" w:eastAsia="Times New Roman" w:hAnsi="Times New Roman" w:cs="Times New Roman"/>
          <w:sz w:val="24"/>
          <w:szCs w:val="24"/>
          <w:lang w:eastAsia="zh-CN"/>
        </w:rPr>
      </w:pPr>
    </w:p>
    <w:p w14:paraId="0452104F" w14:textId="77777777" w:rsidR="00D74E51" w:rsidRPr="00D74E51" w:rsidRDefault="00D74E51" w:rsidP="00D74E51">
      <w:pPr>
        <w:rPr>
          <w:rFonts w:ascii="Times New Roman" w:eastAsia="Times New Roman" w:hAnsi="Times New Roman" w:cs="Times New Roman"/>
          <w:sz w:val="24"/>
          <w:szCs w:val="24"/>
          <w:lang w:eastAsia="zh-CN"/>
        </w:rPr>
      </w:pPr>
    </w:p>
    <w:p w14:paraId="7FE0D73A" w14:textId="77777777" w:rsidR="00D74E51" w:rsidRPr="00D74E51" w:rsidRDefault="00D74E51" w:rsidP="00D74E51">
      <w:pPr>
        <w:rPr>
          <w:rFonts w:ascii="Times New Roman" w:eastAsia="Times New Roman" w:hAnsi="Times New Roman" w:cs="Times New Roman"/>
          <w:sz w:val="24"/>
          <w:szCs w:val="24"/>
          <w:lang w:eastAsia="zh-CN"/>
        </w:rPr>
      </w:pPr>
    </w:p>
    <w:p w14:paraId="773DC54C" w14:textId="77777777" w:rsidR="00D74E51" w:rsidRPr="00D74E51" w:rsidRDefault="00D74E51" w:rsidP="00D74E51">
      <w:pPr>
        <w:rPr>
          <w:rFonts w:ascii="Times New Roman" w:eastAsia="Times New Roman" w:hAnsi="Times New Roman" w:cs="Times New Roman"/>
          <w:sz w:val="24"/>
          <w:szCs w:val="24"/>
          <w:lang w:eastAsia="zh-CN"/>
        </w:rPr>
      </w:pPr>
    </w:p>
    <w:p w14:paraId="45ECE9D8" w14:textId="77777777" w:rsidR="00D74E51" w:rsidRPr="00D74E51" w:rsidRDefault="00D74E51" w:rsidP="00D74E51">
      <w:pPr>
        <w:rPr>
          <w:rFonts w:ascii="Times New Roman" w:eastAsia="Times New Roman" w:hAnsi="Times New Roman" w:cs="Times New Roman"/>
          <w:sz w:val="24"/>
          <w:szCs w:val="24"/>
          <w:lang w:eastAsia="zh-CN"/>
        </w:rPr>
      </w:pPr>
    </w:p>
    <w:p w14:paraId="585C402B" w14:textId="77777777" w:rsidR="00D74E51" w:rsidRPr="00D74E51" w:rsidRDefault="00D74E51" w:rsidP="00D74E51">
      <w:pPr>
        <w:rPr>
          <w:rFonts w:ascii="Times New Roman" w:eastAsia="Times New Roman" w:hAnsi="Times New Roman" w:cs="Times New Roman"/>
          <w:sz w:val="24"/>
          <w:szCs w:val="24"/>
          <w:lang w:eastAsia="zh-CN"/>
        </w:rPr>
      </w:pPr>
    </w:p>
    <w:p w14:paraId="0DF8F11D" w14:textId="77777777" w:rsidR="00D74E51" w:rsidRPr="00D74E51" w:rsidRDefault="00D74E51" w:rsidP="00D74E51">
      <w:pPr>
        <w:rPr>
          <w:rFonts w:ascii="Times New Roman" w:eastAsia="Times New Roman" w:hAnsi="Times New Roman" w:cs="Times New Roman"/>
          <w:sz w:val="24"/>
          <w:szCs w:val="24"/>
          <w:lang w:eastAsia="zh-CN"/>
        </w:rPr>
      </w:pPr>
    </w:p>
    <w:p w14:paraId="0BD89DB4" w14:textId="77777777" w:rsidR="00D74E51" w:rsidRPr="00D74E51" w:rsidRDefault="00D74E51" w:rsidP="00D74E51">
      <w:pPr>
        <w:rPr>
          <w:rFonts w:ascii="Times New Roman" w:eastAsia="Times New Roman" w:hAnsi="Times New Roman" w:cs="Times New Roman"/>
          <w:sz w:val="24"/>
          <w:szCs w:val="24"/>
          <w:lang w:eastAsia="zh-CN"/>
        </w:rPr>
      </w:pPr>
    </w:p>
    <w:p w14:paraId="36418CA9" w14:textId="77777777" w:rsidR="00D74E51" w:rsidRDefault="00D74E51" w:rsidP="00D74E51">
      <w:pPr>
        <w:rPr>
          <w:rFonts w:ascii="Times New Roman" w:eastAsia="Times New Roman" w:hAnsi="Times New Roman" w:cs="Times New Roman"/>
          <w:bCs/>
          <w:kern w:val="1"/>
          <w:sz w:val="24"/>
          <w:szCs w:val="24"/>
          <w:lang w:eastAsia="zh-CN"/>
        </w:rPr>
      </w:pPr>
    </w:p>
    <w:p w14:paraId="12CE877C" w14:textId="77777777" w:rsidR="00D74E51" w:rsidRPr="00D74E51" w:rsidRDefault="00D74E51" w:rsidP="00D74E51">
      <w:pPr>
        <w:rPr>
          <w:rFonts w:ascii="Times New Roman" w:eastAsia="Times New Roman" w:hAnsi="Times New Roman" w:cs="Times New Roman"/>
          <w:sz w:val="24"/>
          <w:szCs w:val="24"/>
          <w:lang w:eastAsia="zh-CN"/>
        </w:rPr>
      </w:pPr>
    </w:p>
    <w:p w14:paraId="0FBC3BF8" w14:textId="3B22264E" w:rsidR="00D74E51" w:rsidRDefault="00D74E51" w:rsidP="00D74E51">
      <w:pPr>
        <w:tabs>
          <w:tab w:val="left" w:pos="7140"/>
        </w:tabs>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ab/>
      </w:r>
    </w:p>
    <w:p w14:paraId="5EB25C72" w14:textId="43555171" w:rsidR="00D74E51" w:rsidRPr="00D74E51" w:rsidRDefault="00D74E51" w:rsidP="00D74E51">
      <w:pPr>
        <w:tabs>
          <w:tab w:val="left" w:pos="7140"/>
        </w:tabs>
        <w:rPr>
          <w:rFonts w:ascii="Times New Roman" w:eastAsia="Times New Roman" w:hAnsi="Times New Roman" w:cs="Times New Roman"/>
          <w:sz w:val="24"/>
          <w:szCs w:val="24"/>
          <w:lang w:eastAsia="zh-CN"/>
        </w:rPr>
        <w:sectPr w:rsidR="00D74E51" w:rsidRPr="00D74E51" w:rsidSect="001B699F">
          <w:footerReference w:type="first" r:id="rId7"/>
          <w:footnotePr>
            <w:numRestart w:val="eachSect"/>
          </w:footnotePr>
          <w:pgSz w:w="11906" w:h="16838"/>
          <w:pgMar w:top="851" w:right="851" w:bottom="851" w:left="1134" w:header="680" w:footer="709" w:gutter="0"/>
          <w:pgNumType w:start="21"/>
          <w:cols w:space="708"/>
          <w:docGrid w:linePitch="360"/>
        </w:sectPr>
      </w:pPr>
      <w:r>
        <w:rPr>
          <w:rFonts w:ascii="Times New Roman" w:eastAsia="Times New Roman" w:hAnsi="Times New Roman" w:cs="Times New Roman"/>
          <w:sz w:val="24"/>
          <w:szCs w:val="24"/>
          <w:lang w:eastAsia="zh-CN"/>
        </w:rPr>
        <w:tab/>
      </w:r>
    </w:p>
    <w:p w14:paraId="1AEB9075" w14:textId="6F8149B0" w:rsidR="00DC5474" w:rsidRPr="00DC5474" w:rsidRDefault="00190AC2" w:rsidP="00190AC2">
      <w:pPr>
        <w:suppressAutoHyphens/>
        <w:spacing w:before="12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bidi="en-GB"/>
        </w:rPr>
        <w:lastRenderedPageBreak/>
        <w:t xml:space="preserve"> </w:t>
      </w:r>
      <w:r w:rsidR="00DC5474" w:rsidRPr="00DC5474">
        <w:rPr>
          <w:rFonts w:ascii="Times New Roman" w:eastAsia="Times New Roman" w:hAnsi="Times New Roman" w:cs="Times New Roman"/>
          <w:b/>
          <w:sz w:val="24"/>
          <w:szCs w:val="24"/>
          <w:lang w:bidi="en-GB"/>
        </w:rPr>
        <w:t xml:space="preserve">Agreement No. ... / In ... / 20 </w:t>
      </w:r>
      <w:r w:rsidR="006D5F04">
        <w:rPr>
          <w:rFonts w:ascii="Times New Roman" w:eastAsia="Times New Roman" w:hAnsi="Times New Roman" w:cs="Times New Roman"/>
          <w:b/>
          <w:sz w:val="24"/>
          <w:szCs w:val="24"/>
          <w:lang w:bidi="en-GB"/>
        </w:rPr>
        <w:t>…</w:t>
      </w:r>
    </w:p>
    <w:p w14:paraId="5A11A873" w14:textId="6CA0F2F5" w:rsidR="00DC5474" w:rsidRPr="00DC5474" w:rsidRDefault="00DC5474" w:rsidP="00190AC2">
      <w:pPr>
        <w:suppressAutoHyphens/>
        <w:spacing w:before="120" w:after="0" w:line="240" w:lineRule="auto"/>
        <w:jc w:val="center"/>
        <w:rPr>
          <w:rFonts w:ascii="Times New Roman" w:eastAsia="Times New Roman" w:hAnsi="Times New Roman" w:cs="Times New Roman"/>
          <w:b/>
          <w:sz w:val="24"/>
          <w:szCs w:val="24"/>
          <w:lang w:eastAsia="ar-SA"/>
        </w:rPr>
      </w:pPr>
      <w:r w:rsidRPr="00DC5474">
        <w:rPr>
          <w:rFonts w:ascii="Times New Roman" w:eastAsia="Times New Roman" w:hAnsi="Times New Roman" w:cs="Times New Roman"/>
          <w:b/>
          <w:sz w:val="24"/>
          <w:szCs w:val="24"/>
          <w:lang w:bidi="en-GB"/>
        </w:rPr>
        <w:t xml:space="preserve">on the conditions of payment for educational services at full-time first and second cycle studies at Lodz University of Technology, concerning persons who are not Polish nationals, not listed in Article 324(2) of the Act of </w:t>
      </w:r>
      <w:r w:rsidR="009663D7">
        <w:rPr>
          <w:rFonts w:ascii="Times New Roman" w:eastAsia="Times New Roman" w:hAnsi="Times New Roman" w:cs="Times New Roman"/>
          <w:b/>
          <w:sz w:val="24"/>
          <w:szCs w:val="24"/>
          <w:lang w:bidi="en-GB"/>
        </w:rPr>
        <w:t xml:space="preserve">20 July </w:t>
      </w:r>
      <w:r w:rsidRPr="00DC5474">
        <w:rPr>
          <w:rFonts w:ascii="Times New Roman" w:eastAsia="Times New Roman" w:hAnsi="Times New Roman" w:cs="Times New Roman"/>
          <w:b/>
          <w:sz w:val="24"/>
          <w:szCs w:val="24"/>
          <w:lang w:bidi="en-GB"/>
        </w:rPr>
        <w:t xml:space="preserve">2018 </w:t>
      </w:r>
      <w:r w:rsidR="009663D7" w:rsidRPr="00DC5474">
        <w:rPr>
          <w:rFonts w:ascii="Times New Roman" w:eastAsia="Times New Roman" w:hAnsi="Times New Roman" w:cs="Times New Roman"/>
          <w:b/>
          <w:sz w:val="24"/>
          <w:szCs w:val="24"/>
          <w:lang w:eastAsia="ar-SA"/>
        </w:rPr>
        <w:t>–</w:t>
      </w:r>
      <w:r w:rsidR="009663D7">
        <w:rPr>
          <w:rFonts w:ascii="Times New Roman" w:eastAsia="Times New Roman" w:hAnsi="Times New Roman" w:cs="Times New Roman"/>
          <w:b/>
          <w:sz w:val="24"/>
          <w:szCs w:val="24"/>
          <w:lang w:eastAsia="ar-SA"/>
        </w:rPr>
        <w:t xml:space="preserve"> </w:t>
      </w:r>
      <w:r w:rsidRPr="00DC5474">
        <w:rPr>
          <w:rFonts w:ascii="Times New Roman" w:eastAsia="Times New Roman" w:hAnsi="Times New Roman" w:cs="Times New Roman"/>
          <w:b/>
          <w:sz w:val="24"/>
          <w:szCs w:val="24"/>
          <w:lang w:bidi="en-GB"/>
        </w:rPr>
        <w:t>Law on Higher Education and Science and pursuing studies on a fee-paying basis</w:t>
      </w:r>
    </w:p>
    <w:p w14:paraId="72783CB5" w14:textId="77777777" w:rsid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75958CE6" w14:textId="77777777" w:rsidR="00190AC2" w:rsidRPr="00DC5474" w:rsidRDefault="00190AC2" w:rsidP="00DC5474">
      <w:pPr>
        <w:suppressAutoHyphens/>
        <w:spacing w:before="120" w:after="0" w:line="240" w:lineRule="auto"/>
        <w:jc w:val="both"/>
        <w:rPr>
          <w:rFonts w:ascii="Times New Roman" w:eastAsia="Times New Roman" w:hAnsi="Times New Roman" w:cs="Times New Roman"/>
          <w:sz w:val="24"/>
          <w:szCs w:val="24"/>
          <w:lang w:eastAsia="ar-SA"/>
        </w:rPr>
      </w:pPr>
    </w:p>
    <w:p w14:paraId="09BDF267"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xml:space="preserve">concluded in </w:t>
      </w:r>
      <w:proofErr w:type="spellStart"/>
      <w:r w:rsidRPr="00DC5474">
        <w:rPr>
          <w:rFonts w:ascii="Times New Roman" w:eastAsia="Times New Roman" w:hAnsi="Times New Roman" w:cs="Times New Roman"/>
          <w:sz w:val="24"/>
          <w:szCs w:val="24"/>
          <w:lang w:bidi="en-GB"/>
        </w:rPr>
        <w:t>Łódź</w:t>
      </w:r>
      <w:proofErr w:type="spellEnd"/>
      <w:r w:rsidRPr="00DC5474">
        <w:rPr>
          <w:rFonts w:ascii="Times New Roman" w:eastAsia="Times New Roman" w:hAnsi="Times New Roman" w:cs="Times New Roman"/>
          <w:sz w:val="24"/>
          <w:szCs w:val="24"/>
          <w:lang w:bidi="en-GB"/>
        </w:rPr>
        <w:t xml:space="preserve"> on ............................ between:</w:t>
      </w:r>
    </w:p>
    <w:p w14:paraId="57091CA1" w14:textId="74857390"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Ms / Mr .................</w:t>
      </w:r>
      <w:r w:rsidR="009663D7">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r w:rsidR="009663D7">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r w:rsidR="009663D7">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p>
    <w:p w14:paraId="139C23B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holder of an identity document</w:t>
      </w:r>
    </w:p>
    <w:p w14:paraId="68129AB6"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w:t>
      </w:r>
    </w:p>
    <w:p w14:paraId="2CC62EA8" w14:textId="1986D1C2" w:rsidR="00DC5474" w:rsidRPr="00DC5474" w:rsidRDefault="009663D7" w:rsidP="00DC5474">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bidi="en-GB"/>
        </w:rPr>
        <w:t>PESEL No. (if issued) .....................</w:t>
      </w:r>
      <w:r w:rsidR="00DC5474" w:rsidRPr="00DC5474">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p>
    <w:p w14:paraId="49F8A42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xml:space="preserve"> the address for correspondence</w:t>
      </w:r>
    </w:p>
    <w:p w14:paraId="62BDF35C"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w:t>
      </w:r>
    </w:p>
    <w:p w14:paraId="2C2DFB0C" w14:textId="05C8068E" w:rsidR="00DC5474" w:rsidRPr="00DC5474" w:rsidRDefault="00206DAF" w:rsidP="00DC5474">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bidi="en-GB"/>
        </w:rPr>
        <w:t>S</w:t>
      </w:r>
      <w:r w:rsidR="00DC5474" w:rsidRPr="00DC5474">
        <w:rPr>
          <w:rFonts w:ascii="Times New Roman" w:eastAsia="Times New Roman" w:hAnsi="Times New Roman" w:cs="Times New Roman"/>
          <w:sz w:val="24"/>
          <w:szCs w:val="24"/>
          <w:lang w:bidi="en-GB"/>
        </w:rPr>
        <w:t>tudent register no. ...................................</w:t>
      </w:r>
      <w:r w:rsidR="009663D7">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p>
    <w:p w14:paraId="7B04C10A"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hereinafter referred to as the Student, and</w:t>
      </w:r>
    </w:p>
    <w:p w14:paraId="006E99FE"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2E165468" w14:textId="16F09BFE"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Lodz University of Technolo</w:t>
      </w:r>
      <w:r w:rsidR="009663D7">
        <w:rPr>
          <w:rFonts w:ascii="Times New Roman" w:eastAsia="Times New Roman" w:hAnsi="Times New Roman" w:cs="Times New Roman"/>
          <w:kern w:val="1"/>
          <w:sz w:val="24"/>
          <w:szCs w:val="24"/>
          <w:lang w:bidi="en-GB"/>
        </w:rPr>
        <w:t xml:space="preserve">gy with headquarters in </w:t>
      </w:r>
      <w:proofErr w:type="spellStart"/>
      <w:r w:rsidR="009663D7">
        <w:rPr>
          <w:rFonts w:ascii="Times New Roman" w:eastAsia="Times New Roman" w:hAnsi="Times New Roman" w:cs="Times New Roman"/>
          <w:kern w:val="1"/>
          <w:sz w:val="24"/>
          <w:szCs w:val="24"/>
          <w:lang w:bidi="en-GB"/>
        </w:rPr>
        <w:t>Łódź</w:t>
      </w:r>
      <w:proofErr w:type="spellEnd"/>
      <w:r w:rsidR="009663D7">
        <w:rPr>
          <w:rFonts w:ascii="Times New Roman" w:eastAsia="Times New Roman" w:hAnsi="Times New Roman" w:cs="Times New Roman"/>
          <w:kern w:val="1"/>
          <w:sz w:val="24"/>
          <w:szCs w:val="24"/>
          <w:lang w:bidi="en-GB"/>
        </w:rPr>
        <w:t xml:space="preserve"> at</w:t>
      </w:r>
      <w:r w:rsidRPr="00DC5474">
        <w:rPr>
          <w:rFonts w:ascii="Times New Roman" w:eastAsia="Times New Roman" w:hAnsi="Times New Roman" w:cs="Times New Roman"/>
          <w:kern w:val="1"/>
          <w:sz w:val="24"/>
          <w:szCs w:val="24"/>
          <w:lang w:bidi="en-GB"/>
        </w:rPr>
        <w:t xml:space="preserve"> ul. </w:t>
      </w:r>
      <w:proofErr w:type="spellStart"/>
      <w:r w:rsidRPr="00DC5474">
        <w:rPr>
          <w:rFonts w:ascii="Times New Roman" w:eastAsia="Times New Roman" w:hAnsi="Times New Roman" w:cs="Times New Roman"/>
          <w:kern w:val="1"/>
          <w:sz w:val="24"/>
          <w:szCs w:val="24"/>
          <w:lang w:bidi="en-GB"/>
        </w:rPr>
        <w:t>Żeromskiego</w:t>
      </w:r>
      <w:proofErr w:type="spellEnd"/>
      <w:r w:rsidRPr="00DC5474">
        <w:rPr>
          <w:rFonts w:ascii="Times New Roman" w:eastAsia="Times New Roman" w:hAnsi="Times New Roman" w:cs="Times New Roman"/>
          <w:kern w:val="1"/>
          <w:sz w:val="24"/>
          <w:szCs w:val="24"/>
          <w:lang w:bidi="en-GB"/>
        </w:rPr>
        <w:t xml:space="preserve"> 116, 90-924 </w:t>
      </w:r>
      <w:proofErr w:type="spellStart"/>
      <w:r w:rsidRPr="00DC5474">
        <w:rPr>
          <w:rFonts w:ascii="Times New Roman" w:eastAsia="Times New Roman" w:hAnsi="Times New Roman" w:cs="Times New Roman"/>
          <w:kern w:val="1"/>
          <w:sz w:val="24"/>
          <w:szCs w:val="24"/>
          <w:lang w:bidi="en-GB"/>
        </w:rPr>
        <w:t>Łódź</w:t>
      </w:r>
      <w:proofErr w:type="spellEnd"/>
    </w:p>
    <w:p w14:paraId="29B0D6ED" w14:textId="6688764A" w:rsidR="00DC5474" w:rsidRPr="00DC5474" w:rsidRDefault="009663D7" w:rsidP="00DC5474">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bidi="en-GB"/>
        </w:rPr>
        <w:t>Faculty ……</w:t>
      </w:r>
      <w:r w:rsidR="00DC5474" w:rsidRPr="00DC5474">
        <w:rPr>
          <w:rFonts w:ascii="Times New Roman" w:eastAsia="Times New Roman" w:hAnsi="Times New Roman" w:cs="Times New Roman"/>
          <w:sz w:val="24"/>
          <w:szCs w:val="24"/>
          <w:lang w:bidi="en-GB"/>
        </w:rPr>
        <w:t>...............</w:t>
      </w:r>
      <w:r w:rsidR="003F6BD8">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p>
    <w:p w14:paraId="00320979"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hereinafter referred to as the University, represented by:</w:t>
      </w:r>
    </w:p>
    <w:p w14:paraId="1AA207BE"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w:t>
      </w:r>
    </w:p>
    <w:p w14:paraId="550FB643"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authorized to make declarations of intent on behalf of the University on the basis of the Rector's power of attorney.</w:t>
      </w:r>
    </w:p>
    <w:p w14:paraId="56D01BAC"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w:t>
      </w:r>
    </w:p>
    <w:p w14:paraId="08C27C5D" w14:textId="0EBA0959" w:rsidR="00DC5474" w:rsidRPr="00DC5474" w:rsidRDefault="00DC5474" w:rsidP="00190AC2">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The subject of the agreement is to define the terms of payment for the provided educational services related to education at full-time / part-time first / second-cy</w:t>
      </w:r>
      <w:r w:rsidR="003F6BD8">
        <w:rPr>
          <w:rFonts w:ascii="Times New Roman" w:eastAsia="Times New Roman" w:hAnsi="Times New Roman" w:cs="Times New Roman"/>
          <w:kern w:val="1"/>
          <w:sz w:val="24"/>
          <w:szCs w:val="24"/>
          <w:lang w:bidi="en-GB"/>
        </w:rPr>
        <w:t>cle studies in the field of ...</w:t>
      </w:r>
      <w:r w:rsidRPr="00DC5474">
        <w:rPr>
          <w:rFonts w:ascii="Times New Roman" w:eastAsia="Times New Roman" w:hAnsi="Times New Roman" w:cs="Times New Roman"/>
          <w:kern w:val="1"/>
          <w:sz w:val="24"/>
          <w:szCs w:val="24"/>
          <w:lang w:bidi="en-GB"/>
        </w:rPr>
        <w:t>....</w:t>
      </w:r>
      <w:r w:rsidR="00190AC2">
        <w:rPr>
          <w:rFonts w:ascii="Times New Roman" w:eastAsia="Times New Roman" w:hAnsi="Times New Roman" w:cs="Times New Roman"/>
          <w:kern w:val="1"/>
          <w:sz w:val="24"/>
          <w:szCs w:val="24"/>
          <w:lang w:bidi="en-GB"/>
        </w:rPr>
        <w:t>.........................................</w:t>
      </w:r>
      <w:r w:rsidRPr="00DC5474">
        <w:rPr>
          <w:rFonts w:ascii="Times New Roman" w:eastAsia="Times New Roman" w:hAnsi="Times New Roman" w:cs="Times New Roman"/>
          <w:kern w:val="1"/>
          <w:sz w:val="24"/>
          <w:szCs w:val="24"/>
          <w:lang w:bidi="en-GB"/>
        </w:rPr>
        <w:t>..</w:t>
      </w:r>
      <w:r w:rsidR="003F6BD8">
        <w:rPr>
          <w:rFonts w:ascii="Times New Roman" w:eastAsia="Times New Roman" w:hAnsi="Times New Roman" w:cs="Times New Roman"/>
          <w:kern w:val="1"/>
          <w:sz w:val="24"/>
          <w:szCs w:val="24"/>
          <w:lang w:bidi="en-GB"/>
        </w:rPr>
        <w:t>..........</w:t>
      </w:r>
      <w:r w:rsidR="00190AC2">
        <w:rPr>
          <w:rFonts w:ascii="Times New Roman" w:eastAsia="Times New Roman" w:hAnsi="Times New Roman" w:cs="Times New Roman"/>
          <w:kern w:val="1"/>
          <w:sz w:val="24"/>
          <w:szCs w:val="24"/>
          <w:lang w:bidi="en-GB"/>
        </w:rPr>
        <w:t>....................................................................................................</w:t>
      </w:r>
      <w:r w:rsidR="003F6BD8">
        <w:rPr>
          <w:rFonts w:ascii="Times New Roman" w:eastAsia="Times New Roman" w:hAnsi="Times New Roman" w:cs="Times New Roman"/>
          <w:kern w:val="1"/>
          <w:sz w:val="24"/>
          <w:szCs w:val="24"/>
          <w:lang w:bidi="en-GB"/>
        </w:rPr>
        <w:t>, at the Facult</w:t>
      </w:r>
      <w:r w:rsidR="00190AC2">
        <w:rPr>
          <w:rFonts w:ascii="Times New Roman" w:eastAsia="Times New Roman" w:hAnsi="Times New Roman" w:cs="Times New Roman"/>
          <w:kern w:val="1"/>
          <w:sz w:val="24"/>
          <w:szCs w:val="24"/>
          <w:lang w:bidi="en-GB"/>
        </w:rPr>
        <w:t>y…….</w:t>
      </w:r>
      <w:r w:rsidR="003F6BD8">
        <w:rPr>
          <w:rFonts w:ascii="Times New Roman" w:eastAsia="Times New Roman" w:hAnsi="Times New Roman" w:cs="Times New Roman"/>
          <w:kern w:val="1"/>
          <w:sz w:val="24"/>
          <w:szCs w:val="24"/>
          <w:lang w:bidi="en-GB"/>
        </w:rPr>
        <w:t>.</w:t>
      </w:r>
      <w:r w:rsidRPr="00DC5474">
        <w:rPr>
          <w:rFonts w:ascii="Times New Roman" w:eastAsia="Times New Roman" w:hAnsi="Times New Roman" w:cs="Times New Roman"/>
          <w:kern w:val="1"/>
          <w:sz w:val="24"/>
          <w:szCs w:val="24"/>
          <w:lang w:bidi="en-GB"/>
        </w:rPr>
        <w:t>.</w:t>
      </w:r>
      <w:r w:rsidR="003F6BD8">
        <w:rPr>
          <w:rFonts w:ascii="Times New Roman" w:eastAsia="Times New Roman" w:hAnsi="Times New Roman" w:cs="Times New Roman"/>
          <w:kern w:val="1"/>
          <w:sz w:val="24"/>
          <w:szCs w:val="24"/>
          <w:lang w:bidi="en-GB"/>
        </w:rPr>
        <w:t>.............................</w:t>
      </w:r>
      <w:r w:rsidR="00190AC2">
        <w:rPr>
          <w:rFonts w:ascii="Times New Roman" w:eastAsia="Times New Roman" w:hAnsi="Times New Roman" w:cs="Times New Roman"/>
          <w:kern w:val="1"/>
          <w:sz w:val="24"/>
          <w:szCs w:val="24"/>
          <w:lang w:bidi="en-GB"/>
        </w:rPr>
        <w:t>........................................</w:t>
      </w:r>
      <w:r w:rsidR="003F6BD8">
        <w:rPr>
          <w:rFonts w:ascii="Times New Roman" w:eastAsia="Times New Roman" w:hAnsi="Times New Roman" w:cs="Times New Roman"/>
          <w:kern w:val="1"/>
          <w:sz w:val="24"/>
          <w:szCs w:val="24"/>
          <w:lang w:bidi="en-GB"/>
        </w:rPr>
        <w:t>.</w:t>
      </w:r>
      <w:r w:rsidRPr="00DC5474">
        <w:rPr>
          <w:rFonts w:ascii="Times New Roman" w:eastAsia="Times New Roman" w:hAnsi="Times New Roman" w:cs="Times New Roman"/>
          <w:kern w:val="1"/>
          <w:sz w:val="24"/>
          <w:szCs w:val="24"/>
          <w:lang w:bidi="en-GB"/>
        </w:rPr>
        <w:t xml:space="preserve">....................... of Lodz University of Technology, undertaken by foreigner nationals pursuant to Article 323(1) of the Act of </w:t>
      </w:r>
      <w:r w:rsidR="00007174">
        <w:rPr>
          <w:rFonts w:ascii="Times New Roman" w:eastAsia="Times New Roman" w:hAnsi="Times New Roman" w:cs="Times New Roman"/>
          <w:kern w:val="1"/>
          <w:sz w:val="24"/>
          <w:szCs w:val="24"/>
          <w:lang w:bidi="en-GB"/>
        </w:rPr>
        <w:t xml:space="preserve">20 July </w:t>
      </w:r>
      <w:r w:rsidRPr="00DC5474">
        <w:rPr>
          <w:rFonts w:ascii="Times New Roman" w:eastAsia="Times New Roman" w:hAnsi="Times New Roman" w:cs="Times New Roman"/>
          <w:kern w:val="1"/>
          <w:sz w:val="24"/>
          <w:szCs w:val="24"/>
          <w:lang w:bidi="en-GB"/>
        </w:rPr>
        <w:t xml:space="preserve">2018 </w:t>
      </w:r>
      <w:r w:rsidR="00007174" w:rsidRPr="00DC5474">
        <w:rPr>
          <w:rFonts w:ascii="Times New Roman" w:eastAsia="Times New Roman" w:hAnsi="Times New Roman" w:cs="Times New Roman"/>
          <w:kern w:val="1"/>
          <w:sz w:val="24"/>
          <w:szCs w:val="24"/>
          <w:lang w:eastAsia="ar-SA"/>
        </w:rPr>
        <w:t>–</w:t>
      </w:r>
      <w:r w:rsidRPr="00DC5474">
        <w:rPr>
          <w:rFonts w:ascii="Times New Roman" w:eastAsia="Times New Roman" w:hAnsi="Times New Roman" w:cs="Times New Roman"/>
          <w:kern w:val="1"/>
          <w:sz w:val="24"/>
          <w:szCs w:val="24"/>
          <w:lang w:bidi="en-GB"/>
        </w:rPr>
        <w:t xml:space="preserve"> Law on Higher Education and Science (i.e. Journal of Laws of 2021, item 478, as amended), hereinafter referred to as the Act and pursuant to Resolution No. 6/2019 of the Senate of Lodz University of Technology of 24 April 2019 Study Rules at Lodz University of Technology and Resolution No.20/2021 of the Senate of Lodz Universit</w:t>
      </w:r>
      <w:r w:rsidR="00007174">
        <w:rPr>
          <w:rFonts w:ascii="Times New Roman" w:eastAsia="Times New Roman" w:hAnsi="Times New Roman" w:cs="Times New Roman"/>
          <w:kern w:val="1"/>
          <w:sz w:val="24"/>
          <w:szCs w:val="24"/>
          <w:lang w:bidi="en-GB"/>
        </w:rPr>
        <w:t>y of Technology of 26 May 2021 Rule</w:t>
      </w:r>
      <w:r w:rsidRPr="00DC5474">
        <w:rPr>
          <w:rFonts w:ascii="Times New Roman" w:eastAsia="Times New Roman" w:hAnsi="Times New Roman" w:cs="Times New Roman"/>
          <w:kern w:val="1"/>
          <w:sz w:val="24"/>
          <w:szCs w:val="24"/>
          <w:lang w:bidi="en-GB"/>
        </w:rPr>
        <w:t xml:space="preserve">s of charging fees for educational services and other services provided by Lodz University of Technology from persons who are not Polish nationals, not listed in Article 324(2) of the Act of 20 July 2018 </w:t>
      </w:r>
      <w:r w:rsidR="00007174" w:rsidRPr="00DC5474">
        <w:rPr>
          <w:rFonts w:ascii="Times New Roman" w:eastAsia="Times New Roman" w:hAnsi="Times New Roman" w:cs="Times New Roman"/>
          <w:kern w:val="1"/>
          <w:sz w:val="24"/>
          <w:szCs w:val="24"/>
          <w:lang w:eastAsia="ar-SA"/>
        </w:rPr>
        <w:t>–</w:t>
      </w:r>
      <w:r w:rsidRPr="00DC5474">
        <w:rPr>
          <w:rFonts w:ascii="Times New Roman" w:eastAsia="Times New Roman" w:hAnsi="Times New Roman" w:cs="Times New Roman"/>
          <w:kern w:val="1"/>
          <w:sz w:val="24"/>
          <w:szCs w:val="24"/>
          <w:lang w:bidi="en-GB"/>
        </w:rPr>
        <w:t xml:space="preserve"> Law on Higher Education and Science, pursuing </w:t>
      </w:r>
      <w:r w:rsidR="00007174">
        <w:rPr>
          <w:rFonts w:ascii="Times New Roman" w:eastAsia="Times New Roman" w:hAnsi="Times New Roman" w:cs="Times New Roman"/>
          <w:kern w:val="1"/>
          <w:sz w:val="24"/>
          <w:szCs w:val="24"/>
          <w:lang w:bidi="en-GB"/>
        </w:rPr>
        <w:t xml:space="preserve">studies </w:t>
      </w:r>
      <w:r w:rsidRPr="00DC5474">
        <w:rPr>
          <w:rFonts w:ascii="Times New Roman" w:eastAsia="Times New Roman" w:hAnsi="Times New Roman" w:cs="Times New Roman"/>
          <w:kern w:val="1"/>
          <w:sz w:val="24"/>
          <w:szCs w:val="24"/>
          <w:lang w:bidi="en-GB"/>
        </w:rPr>
        <w:t>at</w:t>
      </w:r>
      <w:r w:rsidR="00007174">
        <w:rPr>
          <w:rFonts w:ascii="Times New Roman" w:eastAsia="Times New Roman" w:hAnsi="Times New Roman" w:cs="Times New Roman"/>
          <w:kern w:val="1"/>
          <w:sz w:val="24"/>
          <w:szCs w:val="24"/>
          <w:lang w:bidi="en-GB"/>
        </w:rPr>
        <w:t xml:space="preserve"> first and second cycle </w:t>
      </w:r>
      <w:r w:rsidRPr="00DC5474">
        <w:rPr>
          <w:rFonts w:ascii="Times New Roman" w:eastAsia="Times New Roman" w:hAnsi="Times New Roman" w:cs="Times New Roman"/>
          <w:kern w:val="1"/>
          <w:sz w:val="24"/>
          <w:szCs w:val="24"/>
          <w:lang w:bidi="en-GB"/>
        </w:rPr>
        <w:t>as well as postgraduate studies and other forms of education, and defining the conditions and procedure for exemption from these fees.</w:t>
      </w:r>
    </w:p>
    <w:p w14:paraId="2829BE53"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2</w:t>
      </w:r>
    </w:p>
    <w:p w14:paraId="64773504"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sz w:val="24"/>
          <w:szCs w:val="24"/>
          <w:lang w:bidi="en-GB"/>
        </w:rPr>
        <w:t xml:space="preserve">The University declares that it meets the requirements set out in the Act and the regulations issued on its basis, specifying, inter alia, requirements for study programs, staffing and other necessary conditions, including premises and those related to the necessary material equipment to provide education at the studies listed in § 1 of this Agreement, and undertakes to meet them by the end of the Student’s planned </w:t>
      </w:r>
      <w:r w:rsidRPr="00DC5474">
        <w:rPr>
          <w:rFonts w:ascii="Times New Roman" w:eastAsia="Times New Roman" w:hAnsi="Times New Roman" w:cs="Times New Roman"/>
          <w:sz w:val="24"/>
          <w:szCs w:val="24"/>
          <w:lang w:bidi="en-GB"/>
        </w:rPr>
        <w:lastRenderedPageBreak/>
        <w:t>study period , taking into account the extension of this period, in accordance with the Study Rules at Lodz University of Technology.</w:t>
      </w:r>
    </w:p>
    <w:p w14:paraId="4C39C381"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3</w:t>
      </w:r>
    </w:p>
    <w:p w14:paraId="5F0DF8AA"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The University declares that:</w:t>
      </w:r>
    </w:p>
    <w:p w14:paraId="36097291" w14:textId="7C40EC3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r>
      <w:r w:rsidRPr="00DC5474">
        <w:rPr>
          <w:rFonts w:ascii="Times New Roman" w:eastAsia="Times New Roman" w:hAnsi="Times New Roman" w:cs="Times New Roman"/>
          <w:sz w:val="24"/>
          <w:szCs w:val="24"/>
          <w:lang w:bidi="en-GB"/>
        </w:rPr>
        <w:t>The terms and conditions of study are specified in the Study Rules at Lodz University of Technology in accordance with the requirements of Article 75 of the Act, and the detailed terms and conditions of study in the next academic year / semester</w:t>
      </w:r>
      <w:r w:rsidR="00A72939" w:rsidRPr="001A293A">
        <w:rPr>
          <w:kern w:val="1"/>
          <w:vertAlign w:val="superscript"/>
        </w:rPr>
        <w:footnoteReference w:id="1"/>
      </w:r>
      <w:r w:rsidRPr="00DC5474">
        <w:rPr>
          <w:rFonts w:ascii="Times New Roman" w:eastAsia="Times New Roman" w:hAnsi="Times New Roman" w:cs="Times New Roman"/>
          <w:sz w:val="24"/>
          <w:szCs w:val="24"/>
          <w:lang w:bidi="en-GB"/>
        </w:rPr>
        <w:t>, including: a list of courses and the number of hours of lectures, classes, laboratories and internships, will be communicated to the Student via the websit</w:t>
      </w:r>
      <w:r w:rsidR="0071181B">
        <w:rPr>
          <w:rFonts w:ascii="Times New Roman" w:eastAsia="Times New Roman" w:hAnsi="Times New Roman" w:cs="Times New Roman"/>
          <w:sz w:val="24"/>
          <w:szCs w:val="24"/>
          <w:lang w:bidi="en-GB"/>
        </w:rPr>
        <w:t>e http://webdziekanat.p.lodz.pl</w:t>
      </w:r>
      <w:r w:rsidRPr="00DC5474">
        <w:rPr>
          <w:rFonts w:ascii="Times New Roman" w:eastAsia="Times New Roman" w:hAnsi="Times New Roman" w:cs="Times New Roman"/>
          <w:sz w:val="24"/>
          <w:szCs w:val="24"/>
          <w:lang w:bidi="en-GB"/>
        </w:rPr>
        <w:t xml:space="preserve"> before the beginning of each academic year / semester</w:t>
      </w:r>
      <w:r w:rsidR="00A72939" w:rsidRPr="001A293A">
        <w:rPr>
          <w:kern w:val="1"/>
          <w:vertAlign w:val="superscript"/>
        </w:rPr>
        <w:footnoteReference w:id="2"/>
      </w:r>
      <w:r w:rsidRPr="00DC5474">
        <w:rPr>
          <w:rFonts w:ascii="Times New Roman" w:eastAsia="Times New Roman" w:hAnsi="Times New Roman" w:cs="Times New Roman"/>
          <w:sz w:val="24"/>
          <w:szCs w:val="24"/>
          <w:lang w:bidi="en-GB"/>
        </w:rPr>
        <w:t>, with the timetable provided for in the study program, no later than 3 working days before the beginning of the semester.</w:t>
      </w:r>
    </w:p>
    <w:p w14:paraId="237CF23B" w14:textId="34A2B320"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Studies undertaken by the Student end with the professional title of ..............................., which the University has the right to grant and undertakes maintain </w:t>
      </w:r>
      <w:r w:rsidR="0071181B">
        <w:rPr>
          <w:rFonts w:ascii="Times New Roman" w:eastAsia="Times New Roman" w:hAnsi="Times New Roman" w:cs="Times New Roman"/>
          <w:kern w:val="1"/>
          <w:sz w:val="24"/>
          <w:szCs w:val="24"/>
          <w:lang w:bidi="en-GB"/>
        </w:rPr>
        <w:t>this right</w:t>
      </w:r>
      <w:r w:rsidRPr="00DC5474">
        <w:rPr>
          <w:rFonts w:ascii="Times New Roman" w:eastAsia="Times New Roman" w:hAnsi="Times New Roman" w:cs="Times New Roman"/>
          <w:kern w:val="1"/>
          <w:sz w:val="24"/>
          <w:szCs w:val="24"/>
          <w:lang w:bidi="en-GB"/>
        </w:rPr>
        <w:t xml:space="preserve"> until the end of the period specified in § 2.</w:t>
      </w:r>
    </w:p>
    <w:p w14:paraId="0B6574D7" w14:textId="1AD40372"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The Student declares to have read the Statute of Lodz University of Technology, the Study Rules at Lodz University of Technology, Resolution No. 20/2021 of the Senate of Lodz University of</w:t>
      </w:r>
      <w:r w:rsidR="0071181B">
        <w:rPr>
          <w:rFonts w:ascii="Times New Roman" w:eastAsia="Times New Roman" w:hAnsi="Times New Roman" w:cs="Times New Roman"/>
          <w:kern w:val="1"/>
          <w:sz w:val="24"/>
          <w:szCs w:val="24"/>
          <w:lang w:bidi="en-GB"/>
        </w:rPr>
        <w:t xml:space="preserve"> Technology of 26 May 2021</w:t>
      </w:r>
      <w:r w:rsidRPr="00DC5474">
        <w:rPr>
          <w:rFonts w:ascii="Times New Roman" w:eastAsia="Times New Roman" w:hAnsi="Times New Roman" w:cs="Times New Roman"/>
          <w:kern w:val="1"/>
          <w:sz w:val="24"/>
          <w:szCs w:val="24"/>
          <w:lang w:bidi="en-GB"/>
        </w:rPr>
        <w:t xml:space="preserve"> Rules of charging fees for educational services and other services provided by Lodz University of Technology from persons who are not Polish nationals, not listed in Article 324(2) of the Act of 20 July 2018 - Law on Higher Education and Science, pursuing education at first and second cycle studies as well as postgraduate studies and other forms of education, and defining the conditions and procedure for exemption from these fees and the Announcement of the Vice-Rector for Student Affairs on fees for educational services and other services provided at full-time and part-time first and second-cycle studies as well as post-graduate studies and other forms of education at Lodz University of Technology, charged from persons who are not Polish nationals, not listed in Article 324 (2) of the Act of 20 July 2018 </w:t>
      </w:r>
      <w:r w:rsidR="0071181B" w:rsidRPr="00DC5474">
        <w:rPr>
          <w:rFonts w:ascii="Times New Roman" w:eastAsia="Times New Roman" w:hAnsi="Times New Roman" w:cs="Times New Roman"/>
          <w:kern w:val="1"/>
          <w:sz w:val="24"/>
          <w:szCs w:val="24"/>
          <w:lang w:eastAsia="ar-SA"/>
        </w:rPr>
        <w:t>–</w:t>
      </w:r>
      <w:r w:rsidRPr="00DC5474">
        <w:rPr>
          <w:rFonts w:ascii="Times New Roman" w:eastAsia="Times New Roman" w:hAnsi="Times New Roman" w:cs="Times New Roman"/>
          <w:kern w:val="1"/>
          <w:sz w:val="24"/>
          <w:szCs w:val="24"/>
          <w:lang w:bidi="en-GB"/>
        </w:rPr>
        <w:t xml:space="preserve"> Law on Higher Education and Science, </w:t>
      </w:r>
      <w:r w:rsidR="0071181B">
        <w:rPr>
          <w:rFonts w:ascii="Times New Roman" w:eastAsia="Times New Roman" w:hAnsi="Times New Roman" w:cs="Times New Roman"/>
          <w:kern w:val="1"/>
          <w:sz w:val="24"/>
          <w:szCs w:val="24"/>
          <w:lang w:bidi="en-GB"/>
        </w:rPr>
        <w:t>commencing</w:t>
      </w:r>
      <w:r w:rsidRPr="00DC5474">
        <w:rPr>
          <w:rFonts w:ascii="Times New Roman" w:eastAsia="Times New Roman" w:hAnsi="Times New Roman" w:cs="Times New Roman"/>
          <w:kern w:val="1"/>
          <w:sz w:val="24"/>
          <w:szCs w:val="24"/>
          <w:lang w:bidi="en-GB"/>
        </w:rPr>
        <w:t xml:space="preserve"> the education cycle </w:t>
      </w:r>
      <w:r w:rsidR="0071181B">
        <w:rPr>
          <w:rFonts w:ascii="Times New Roman" w:eastAsia="Times New Roman" w:hAnsi="Times New Roman" w:cs="Times New Roman"/>
          <w:kern w:val="1"/>
          <w:sz w:val="24"/>
          <w:szCs w:val="24"/>
          <w:lang w:bidi="en-GB"/>
        </w:rPr>
        <w:t>in the academic year ................................</w:t>
      </w:r>
      <w:r w:rsidRPr="00DC5474">
        <w:rPr>
          <w:rFonts w:ascii="Times New Roman" w:eastAsia="Times New Roman" w:hAnsi="Times New Roman" w:cs="Times New Roman"/>
          <w:kern w:val="1"/>
          <w:sz w:val="24"/>
          <w:szCs w:val="24"/>
          <w:lang w:bidi="en-GB"/>
        </w:rPr>
        <w:t>.., the content of which is available on the website http://webdziekanat.p.lodz.pl and undertakes to comply with them.</w:t>
      </w:r>
    </w:p>
    <w:p w14:paraId="4E400072"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4</w:t>
      </w:r>
    </w:p>
    <w:p w14:paraId="085DF2EE" w14:textId="56FBB3DC" w:rsidR="00DC5474" w:rsidRPr="00DC5474" w:rsidRDefault="00DC5474" w:rsidP="00DC5474">
      <w:pPr>
        <w:suppressAutoHyphens/>
        <w:spacing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The University unde</w:t>
      </w:r>
      <w:r w:rsidR="0071181B">
        <w:rPr>
          <w:rFonts w:ascii="Times New Roman" w:eastAsia="Times New Roman" w:hAnsi="Times New Roman" w:cs="Times New Roman"/>
          <w:kern w:val="1"/>
          <w:sz w:val="24"/>
          <w:szCs w:val="24"/>
          <w:lang w:bidi="en-GB"/>
        </w:rPr>
        <w:t xml:space="preserve">rtakes that in the event of launching </w:t>
      </w:r>
      <w:r w:rsidRPr="00DC5474">
        <w:rPr>
          <w:rFonts w:ascii="Times New Roman" w:eastAsia="Times New Roman" w:hAnsi="Times New Roman" w:cs="Times New Roman"/>
          <w:kern w:val="1"/>
          <w:sz w:val="24"/>
          <w:szCs w:val="24"/>
          <w:lang w:bidi="en-GB"/>
        </w:rPr>
        <w:t>the liquidation process, the University authorities will take active measures to create the possibility for the Student to compl</w:t>
      </w:r>
      <w:r w:rsidR="0071181B">
        <w:rPr>
          <w:rFonts w:ascii="Times New Roman" w:eastAsia="Times New Roman" w:hAnsi="Times New Roman" w:cs="Times New Roman"/>
          <w:kern w:val="1"/>
          <w:sz w:val="24"/>
          <w:szCs w:val="24"/>
          <w:lang w:bidi="en-GB"/>
        </w:rPr>
        <w:t xml:space="preserve">ete </w:t>
      </w:r>
      <w:r w:rsidRPr="00DC5474">
        <w:rPr>
          <w:rFonts w:ascii="Times New Roman" w:eastAsia="Times New Roman" w:hAnsi="Times New Roman" w:cs="Times New Roman"/>
          <w:kern w:val="1"/>
          <w:sz w:val="24"/>
          <w:szCs w:val="24"/>
          <w:lang w:bidi="en-GB"/>
        </w:rPr>
        <w:t>studies on the same terms and conditions as provided for in this Agreement.</w:t>
      </w:r>
    </w:p>
    <w:p w14:paraId="173D3BF3" w14:textId="77777777" w:rsidR="00DC5474" w:rsidRPr="00DC5474" w:rsidRDefault="00DC5474" w:rsidP="00DC5474">
      <w:pPr>
        <w:suppressAutoHyphens/>
        <w:spacing w:after="0" w:line="240" w:lineRule="auto"/>
        <w:jc w:val="both"/>
        <w:rPr>
          <w:rFonts w:ascii="Times New Roman" w:eastAsia="Times New Roman" w:hAnsi="Times New Roman" w:cs="Times New Roman"/>
          <w:kern w:val="1"/>
          <w:sz w:val="20"/>
          <w:szCs w:val="20"/>
          <w:lang w:eastAsia="ar-SA"/>
        </w:rPr>
      </w:pPr>
    </w:p>
    <w:p w14:paraId="2331A88E"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5</w:t>
      </w:r>
    </w:p>
    <w:p w14:paraId="431C09CE" w14:textId="75141191" w:rsidR="00DC5474" w:rsidRPr="00DC5474" w:rsidRDefault="0071181B"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The S</w:t>
      </w:r>
      <w:r w:rsidR="00DC5474" w:rsidRPr="00DC5474">
        <w:rPr>
          <w:rFonts w:ascii="Times New Roman" w:eastAsia="Times New Roman" w:hAnsi="Times New Roman" w:cs="Times New Roman"/>
          <w:kern w:val="1"/>
          <w:sz w:val="24"/>
          <w:szCs w:val="24"/>
          <w:lang w:bidi="en-GB"/>
        </w:rPr>
        <w:t>tudent undertakes to:</w:t>
      </w:r>
    </w:p>
    <w:p w14:paraId="25B102D9" w14:textId="0EC8F03D"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 xml:space="preserve">notify the University in writing about a change in his/her personal data contained in this Agreement; the consequences of failure to </w:t>
      </w:r>
      <w:r w:rsidR="0071181B" w:rsidRPr="00DC5474">
        <w:rPr>
          <w:rFonts w:ascii="Times New Roman" w:eastAsia="Times New Roman" w:hAnsi="Times New Roman" w:cs="Times New Roman"/>
          <w:kern w:val="1"/>
          <w:sz w:val="24"/>
          <w:szCs w:val="24"/>
          <w:lang w:bidi="en-GB"/>
        </w:rPr>
        <w:t>fulfil</w:t>
      </w:r>
      <w:r w:rsidRPr="00DC5474">
        <w:rPr>
          <w:rFonts w:ascii="Times New Roman" w:eastAsia="Times New Roman" w:hAnsi="Times New Roman" w:cs="Times New Roman"/>
          <w:kern w:val="1"/>
          <w:sz w:val="24"/>
          <w:szCs w:val="24"/>
          <w:lang w:bidi="en-GB"/>
        </w:rPr>
        <w:t xml:space="preserve"> this obligation will be borne by the Student;</w:t>
      </w:r>
    </w:p>
    <w:p w14:paraId="12C6FE9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immediately inform the University of the registered address in Poland and the address for delivery of correspondence;</w:t>
      </w:r>
    </w:p>
    <w:p w14:paraId="7721FD29" w14:textId="4E602E0C"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notify the University in writing of the appointment of an attorney to conduct th</w:t>
      </w:r>
      <w:r w:rsidR="002672C3">
        <w:rPr>
          <w:rFonts w:ascii="Times New Roman" w:eastAsia="Times New Roman" w:hAnsi="Times New Roman" w:cs="Times New Roman"/>
          <w:kern w:val="1"/>
          <w:sz w:val="24"/>
          <w:szCs w:val="24"/>
          <w:lang w:bidi="en-GB"/>
        </w:rPr>
        <w:t>e Student’s affairs</w:t>
      </w:r>
      <w:r w:rsidRPr="00DC5474">
        <w:rPr>
          <w:rFonts w:ascii="Times New Roman" w:eastAsia="Times New Roman" w:hAnsi="Times New Roman" w:cs="Times New Roman"/>
          <w:kern w:val="1"/>
          <w:sz w:val="24"/>
          <w:szCs w:val="24"/>
          <w:lang w:bidi="en-GB"/>
        </w:rPr>
        <w:t xml:space="preserve"> domiciled in Poland, and of the fact of appointment of a correspondence service attorney residing in Poland;</w:t>
      </w:r>
    </w:p>
    <w:p w14:paraId="6DF9F5F8" w14:textId="79C465ED" w:rsidR="00DC5474" w:rsidRPr="00DC5474" w:rsidRDefault="002672C3"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4)</w:t>
      </w:r>
      <w:r>
        <w:rPr>
          <w:rFonts w:ascii="Times New Roman" w:eastAsia="Times New Roman" w:hAnsi="Times New Roman" w:cs="Times New Roman"/>
          <w:kern w:val="1"/>
          <w:sz w:val="24"/>
          <w:szCs w:val="24"/>
          <w:lang w:bidi="en-GB"/>
        </w:rPr>
        <w:tab/>
        <w:t>in the event of stay</w:t>
      </w:r>
      <w:r w:rsidR="00DC5474" w:rsidRPr="00DC5474">
        <w:rPr>
          <w:rFonts w:ascii="Times New Roman" w:eastAsia="Times New Roman" w:hAnsi="Times New Roman" w:cs="Times New Roman"/>
          <w:kern w:val="1"/>
          <w:sz w:val="24"/>
          <w:szCs w:val="24"/>
          <w:lang w:bidi="en-GB"/>
        </w:rPr>
        <w:t xml:space="preserve"> outside the territory of Poland for a period longer than 60 days, appoint a representative for </w:t>
      </w:r>
      <w:r>
        <w:rPr>
          <w:rFonts w:ascii="Times New Roman" w:eastAsia="Times New Roman" w:hAnsi="Times New Roman" w:cs="Times New Roman"/>
          <w:kern w:val="1"/>
          <w:sz w:val="24"/>
          <w:szCs w:val="24"/>
          <w:lang w:bidi="en-GB"/>
        </w:rPr>
        <w:t xml:space="preserve">correspondence </w:t>
      </w:r>
      <w:r w:rsidR="00DC5474" w:rsidRPr="00DC5474">
        <w:rPr>
          <w:rFonts w:ascii="Times New Roman" w:eastAsia="Times New Roman" w:hAnsi="Times New Roman" w:cs="Times New Roman"/>
          <w:kern w:val="1"/>
          <w:sz w:val="24"/>
          <w:szCs w:val="24"/>
          <w:lang w:bidi="en-GB"/>
        </w:rPr>
        <w:t xml:space="preserve">service residing in Poland. If the representative for </w:t>
      </w:r>
      <w:r>
        <w:rPr>
          <w:rFonts w:ascii="Times New Roman" w:eastAsia="Times New Roman" w:hAnsi="Times New Roman" w:cs="Times New Roman"/>
          <w:kern w:val="1"/>
          <w:sz w:val="24"/>
          <w:szCs w:val="24"/>
          <w:lang w:bidi="en-GB"/>
        </w:rPr>
        <w:t xml:space="preserve">correspondence </w:t>
      </w:r>
      <w:r w:rsidR="00DC5474" w:rsidRPr="00DC5474">
        <w:rPr>
          <w:rFonts w:ascii="Times New Roman" w:eastAsia="Times New Roman" w:hAnsi="Times New Roman" w:cs="Times New Roman"/>
          <w:kern w:val="1"/>
          <w:sz w:val="24"/>
          <w:szCs w:val="24"/>
          <w:lang w:bidi="en-GB"/>
        </w:rPr>
        <w:t>service is not appointed,</w:t>
      </w:r>
      <w:r w:rsidR="008413A8">
        <w:rPr>
          <w:rFonts w:ascii="Times New Roman" w:eastAsia="Times New Roman" w:hAnsi="Times New Roman" w:cs="Times New Roman"/>
          <w:kern w:val="1"/>
          <w:sz w:val="24"/>
          <w:szCs w:val="24"/>
          <w:lang w:bidi="en-GB"/>
        </w:rPr>
        <w:t xml:space="preserve"> the letters intended for this S</w:t>
      </w:r>
      <w:r w:rsidR="00DC5474" w:rsidRPr="00DC5474">
        <w:rPr>
          <w:rFonts w:ascii="Times New Roman" w:eastAsia="Times New Roman" w:hAnsi="Times New Roman" w:cs="Times New Roman"/>
          <w:kern w:val="1"/>
          <w:sz w:val="24"/>
          <w:szCs w:val="24"/>
          <w:lang w:bidi="en-GB"/>
        </w:rPr>
        <w:t xml:space="preserve">tudent are left in the case files with the effect of delivery. The university will advise about it at the first delivery; The </w:t>
      </w:r>
      <w:r w:rsidR="00DC5474" w:rsidRPr="00DC5474">
        <w:rPr>
          <w:rFonts w:ascii="Times New Roman" w:eastAsia="Times New Roman" w:hAnsi="Times New Roman" w:cs="Times New Roman"/>
          <w:kern w:val="1"/>
          <w:sz w:val="24"/>
          <w:szCs w:val="24"/>
          <w:lang w:bidi="en-GB"/>
        </w:rPr>
        <w:lastRenderedPageBreak/>
        <w:t>Student will also be instructed about the possibility of submitting a response to the letter initiating the proceedings and explanations in writing and about who may be appointed a representative;</w:t>
      </w:r>
    </w:p>
    <w:p w14:paraId="295E1079" w14:textId="29FABF9C" w:rsidR="00DC5474" w:rsidRPr="00DC5474" w:rsidRDefault="002672C3"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5)</w:t>
      </w:r>
      <w:r>
        <w:rPr>
          <w:rFonts w:ascii="Times New Roman" w:eastAsia="Times New Roman" w:hAnsi="Times New Roman" w:cs="Times New Roman"/>
          <w:kern w:val="1"/>
          <w:sz w:val="24"/>
          <w:szCs w:val="24"/>
          <w:lang w:bidi="en-GB"/>
        </w:rPr>
        <w:tab/>
        <w:t>use</w:t>
      </w:r>
      <w:r w:rsidR="00DC5474" w:rsidRPr="00DC5474">
        <w:rPr>
          <w:rFonts w:ascii="Times New Roman" w:eastAsia="Times New Roman" w:hAnsi="Times New Roman" w:cs="Times New Roman"/>
          <w:kern w:val="1"/>
          <w:sz w:val="24"/>
          <w:szCs w:val="24"/>
          <w:lang w:bidi="en-GB"/>
        </w:rPr>
        <w:t xml:space="preserve"> the functions, documents and information provided by the </w:t>
      </w:r>
      <w:proofErr w:type="spellStart"/>
      <w:r w:rsidR="00DC5474" w:rsidRPr="00DC5474">
        <w:rPr>
          <w:rFonts w:ascii="Times New Roman" w:eastAsia="Times New Roman" w:hAnsi="Times New Roman" w:cs="Times New Roman"/>
          <w:kern w:val="1"/>
          <w:sz w:val="24"/>
          <w:szCs w:val="24"/>
          <w:lang w:bidi="en-GB"/>
        </w:rPr>
        <w:t>WebDziekanat</w:t>
      </w:r>
      <w:proofErr w:type="spellEnd"/>
      <w:r w:rsidR="00DC5474" w:rsidRPr="00DC5474">
        <w:rPr>
          <w:rFonts w:ascii="Times New Roman" w:eastAsia="Times New Roman" w:hAnsi="Times New Roman" w:cs="Times New Roman"/>
          <w:kern w:val="1"/>
          <w:sz w:val="24"/>
          <w:szCs w:val="24"/>
          <w:lang w:bidi="en-GB"/>
        </w:rPr>
        <w:t xml:space="preserve"> student service portal; the information, documents and procedures provided by this portal are binding for the Student; the </w:t>
      </w:r>
      <w:proofErr w:type="spellStart"/>
      <w:r w:rsidR="00DC5474" w:rsidRPr="00DC5474">
        <w:rPr>
          <w:rFonts w:ascii="Times New Roman" w:eastAsia="Times New Roman" w:hAnsi="Times New Roman" w:cs="Times New Roman"/>
          <w:kern w:val="1"/>
          <w:sz w:val="24"/>
          <w:szCs w:val="24"/>
          <w:lang w:bidi="en-GB"/>
        </w:rPr>
        <w:t>WebDziekanat</w:t>
      </w:r>
      <w:proofErr w:type="spellEnd"/>
      <w:r w:rsidR="00DC5474" w:rsidRPr="00DC5474">
        <w:rPr>
          <w:rFonts w:ascii="Times New Roman" w:eastAsia="Times New Roman" w:hAnsi="Times New Roman" w:cs="Times New Roman"/>
          <w:kern w:val="1"/>
          <w:sz w:val="24"/>
          <w:szCs w:val="24"/>
          <w:lang w:bidi="en-GB"/>
        </w:rPr>
        <w:t xml:space="preserve"> portal is available at the following Internet address: http://webdziekanat.p.lodz.pl;</w:t>
      </w:r>
    </w:p>
    <w:p w14:paraId="18AAC2A8" w14:textId="6E87883F" w:rsidR="00DC5474" w:rsidRPr="00DC5474" w:rsidRDefault="002672C3"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6)</w:t>
      </w:r>
      <w:r>
        <w:rPr>
          <w:rFonts w:ascii="Times New Roman" w:eastAsia="Times New Roman" w:hAnsi="Times New Roman" w:cs="Times New Roman"/>
          <w:kern w:val="1"/>
          <w:sz w:val="24"/>
          <w:szCs w:val="24"/>
          <w:lang w:bidi="en-GB"/>
        </w:rPr>
        <w:tab/>
        <w:t>use the U</w:t>
      </w:r>
      <w:r w:rsidR="00DC5474" w:rsidRPr="00DC5474">
        <w:rPr>
          <w:rFonts w:ascii="Times New Roman" w:eastAsia="Times New Roman" w:hAnsi="Times New Roman" w:cs="Times New Roman"/>
          <w:kern w:val="1"/>
          <w:sz w:val="24"/>
          <w:szCs w:val="24"/>
          <w:lang w:bidi="en-GB"/>
        </w:rPr>
        <w:t>niversity Electronic Mail System (SPE), in accordance with the Regulation No. 15/2010 of the Rector of Lodz University of Technology of 22 October 2010 on the rules for the organization and use of e-mail system, the content of which is available at http: //</w:t>
      </w:r>
      <w:proofErr w:type="spellStart"/>
      <w:r w:rsidR="00DC5474" w:rsidRPr="00DC5474">
        <w:rPr>
          <w:rFonts w:ascii="Times New Roman" w:eastAsia="Times New Roman" w:hAnsi="Times New Roman" w:cs="Times New Roman"/>
          <w:kern w:val="1"/>
          <w:sz w:val="24"/>
          <w:szCs w:val="24"/>
          <w:lang w:bidi="en-GB"/>
        </w:rPr>
        <w:t>webdziekanat.p</w:t>
      </w:r>
      <w:proofErr w:type="spellEnd"/>
      <w:r w:rsidR="00DC5474" w:rsidRPr="00DC5474">
        <w:rPr>
          <w:rFonts w:ascii="Times New Roman" w:eastAsia="Times New Roman" w:hAnsi="Times New Roman" w:cs="Times New Roman"/>
          <w:kern w:val="1"/>
          <w:sz w:val="24"/>
          <w:szCs w:val="24"/>
          <w:lang w:bidi="en-GB"/>
        </w:rPr>
        <w:t>. lodz.pl; the SPE system is the basic and obligatory means of communication between the Student and the University administration in matters related to the course of study; information provided by the University administration to the Student through this system is binding for the Student;</w:t>
      </w:r>
    </w:p>
    <w:p w14:paraId="69FA728F"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7)</w:t>
      </w:r>
      <w:r w:rsidRPr="00DC5474">
        <w:rPr>
          <w:rFonts w:ascii="Times New Roman" w:eastAsia="Times New Roman" w:hAnsi="Times New Roman" w:cs="Times New Roman"/>
          <w:kern w:val="1"/>
          <w:sz w:val="24"/>
          <w:szCs w:val="24"/>
          <w:lang w:bidi="en-GB"/>
        </w:rPr>
        <w:tab/>
        <w:t>verify, within the time limits specified by the Rector of Lodz University of Technology, the final results in the courses for the given semester registered in the University IT system;</w:t>
      </w:r>
    </w:p>
    <w:p w14:paraId="4809B562"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8)</w:t>
      </w:r>
      <w:r w:rsidRPr="00DC5474">
        <w:rPr>
          <w:rFonts w:ascii="Times New Roman" w:eastAsia="Times New Roman" w:hAnsi="Times New Roman" w:cs="Times New Roman"/>
          <w:kern w:val="1"/>
          <w:sz w:val="24"/>
          <w:szCs w:val="24"/>
          <w:lang w:bidi="en-GB"/>
        </w:rPr>
        <w:tab/>
        <w:t>verify the status of individual financial liabilities registered in the University IT system;</w:t>
      </w:r>
    </w:p>
    <w:p w14:paraId="37805DD9" w14:textId="2636275A"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9)</w:t>
      </w:r>
      <w:r w:rsidRPr="00DC5474">
        <w:rPr>
          <w:rFonts w:ascii="Times New Roman" w:eastAsia="Times New Roman" w:hAnsi="Times New Roman" w:cs="Times New Roman"/>
          <w:kern w:val="1"/>
          <w:sz w:val="24"/>
          <w:szCs w:val="24"/>
          <w:lang w:bidi="en-GB"/>
        </w:rPr>
        <w:tab/>
      </w:r>
      <w:r w:rsidR="002672C3">
        <w:rPr>
          <w:rFonts w:ascii="Times New Roman" w:eastAsia="Times New Roman" w:hAnsi="Times New Roman" w:cs="Times New Roman"/>
          <w:kern w:val="1"/>
          <w:sz w:val="24"/>
          <w:szCs w:val="24"/>
          <w:lang w:bidi="en-GB"/>
        </w:rPr>
        <w:t xml:space="preserve">to be a holder of </w:t>
      </w:r>
      <w:r w:rsidRPr="00DC5474">
        <w:rPr>
          <w:rFonts w:ascii="Times New Roman" w:eastAsia="Times New Roman" w:hAnsi="Times New Roman" w:cs="Times New Roman"/>
          <w:kern w:val="1"/>
          <w:sz w:val="24"/>
          <w:szCs w:val="24"/>
          <w:lang w:bidi="en-GB"/>
        </w:rPr>
        <w:t xml:space="preserve">an insurance policy in case of illness and consequences of accidents during the entire study period at Lodz University of Technology, or to present a valid European Health Insurance Card or to </w:t>
      </w:r>
      <w:r w:rsidR="005D3680">
        <w:rPr>
          <w:rFonts w:ascii="Times New Roman" w:eastAsia="Times New Roman" w:hAnsi="Times New Roman" w:cs="Times New Roman"/>
          <w:kern w:val="1"/>
          <w:sz w:val="24"/>
          <w:szCs w:val="24"/>
          <w:lang w:bidi="en-GB"/>
        </w:rPr>
        <w:t>take out the insurance with</w:t>
      </w:r>
      <w:r w:rsidRPr="00DC5474">
        <w:rPr>
          <w:rFonts w:ascii="Times New Roman" w:eastAsia="Times New Roman" w:hAnsi="Times New Roman" w:cs="Times New Roman"/>
          <w:kern w:val="1"/>
          <w:sz w:val="24"/>
          <w:szCs w:val="24"/>
          <w:lang w:bidi="en-GB"/>
        </w:rPr>
        <w:t xml:space="preserve"> the National Health Fund immediately after starting education.</w:t>
      </w:r>
    </w:p>
    <w:p w14:paraId="529D213A"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6</w:t>
      </w:r>
    </w:p>
    <w:p w14:paraId="71108E47" w14:textId="077C84F1" w:rsidR="00DC5474" w:rsidRPr="00DC5474" w:rsidRDefault="00206DAF"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1.</w:t>
      </w:r>
      <w:r>
        <w:rPr>
          <w:rFonts w:ascii="Times New Roman" w:eastAsia="Times New Roman" w:hAnsi="Times New Roman" w:cs="Times New Roman"/>
          <w:kern w:val="1"/>
          <w:sz w:val="24"/>
          <w:szCs w:val="24"/>
          <w:lang w:bidi="en-GB"/>
        </w:rPr>
        <w:tab/>
        <w:t>The S</w:t>
      </w:r>
      <w:r w:rsidR="00DC5474" w:rsidRPr="00DC5474">
        <w:rPr>
          <w:rFonts w:ascii="Times New Roman" w:eastAsia="Times New Roman" w:hAnsi="Times New Roman" w:cs="Times New Roman"/>
          <w:kern w:val="1"/>
          <w:sz w:val="24"/>
          <w:szCs w:val="24"/>
          <w:lang w:bidi="en-GB"/>
        </w:rPr>
        <w:t>tudent undertak</w:t>
      </w:r>
      <w:r w:rsidR="005D3680">
        <w:rPr>
          <w:rFonts w:ascii="Times New Roman" w:eastAsia="Times New Roman" w:hAnsi="Times New Roman" w:cs="Times New Roman"/>
          <w:kern w:val="1"/>
          <w:sz w:val="24"/>
          <w:szCs w:val="24"/>
          <w:lang w:bidi="en-GB"/>
        </w:rPr>
        <w:t xml:space="preserve">es to pay fees for the </w:t>
      </w:r>
      <w:r w:rsidR="00DC5474" w:rsidRPr="00DC5474">
        <w:rPr>
          <w:rFonts w:ascii="Times New Roman" w:eastAsia="Times New Roman" w:hAnsi="Times New Roman" w:cs="Times New Roman"/>
          <w:kern w:val="1"/>
          <w:sz w:val="24"/>
          <w:szCs w:val="24"/>
          <w:lang w:bidi="en-GB"/>
        </w:rPr>
        <w:t xml:space="preserve">educational services as well as administrative and other </w:t>
      </w:r>
      <w:r w:rsidR="005D3680" w:rsidRPr="005D3680">
        <w:rPr>
          <w:rFonts w:ascii="Times New Roman" w:eastAsia="Times New Roman" w:hAnsi="Times New Roman" w:cs="Times New Roman"/>
          <w:kern w:val="1"/>
          <w:sz w:val="24"/>
          <w:szCs w:val="24"/>
          <w:lang w:bidi="en-GB"/>
        </w:rPr>
        <w:t>fees related to the operation of the course of study if it is required by the applicable legislation, in particular fees for</w:t>
      </w:r>
      <w:r w:rsidR="005D3680">
        <w:rPr>
          <w:rFonts w:ascii="Times New Roman" w:eastAsia="Times New Roman" w:hAnsi="Times New Roman" w:cs="Times New Roman"/>
          <w:kern w:val="1"/>
          <w:sz w:val="24"/>
          <w:szCs w:val="24"/>
          <w:lang w:bidi="en-GB"/>
        </w:rPr>
        <w:t>:</w:t>
      </w:r>
    </w:p>
    <w:p w14:paraId="615E7098" w14:textId="4C232091" w:rsidR="00DC5474" w:rsidRPr="00A72939" w:rsidRDefault="00A72939" w:rsidP="00DC5474">
      <w:pPr>
        <w:autoSpaceDE w:val="0"/>
        <w:autoSpaceDN w:val="0"/>
        <w:adjustRightInd w:val="0"/>
        <w:spacing w:before="120" w:after="0" w:line="240" w:lineRule="auto"/>
        <w:ind w:left="851" w:hanging="425"/>
        <w:jc w:val="both"/>
        <w:rPr>
          <w:rFonts w:asciiTheme="majorBidi" w:eastAsia="Times New Roman" w:hAnsiTheme="majorBidi" w:cstheme="majorBidi"/>
          <w:kern w:val="1"/>
          <w:sz w:val="24"/>
          <w:szCs w:val="24"/>
          <w:lang w:eastAsia="ar-SA"/>
        </w:rPr>
      </w:pPr>
      <w:r w:rsidRPr="00A72939">
        <w:rPr>
          <w:rFonts w:asciiTheme="majorBidi" w:hAnsiTheme="majorBidi" w:cstheme="majorBidi"/>
          <w:kern w:val="1"/>
          <w:sz w:val="24"/>
          <w:szCs w:val="24"/>
          <w:lang w:eastAsia="ar-SA"/>
        </w:rPr>
        <w:t>1</w:t>
      </w:r>
      <w:r w:rsidRPr="00A72939">
        <w:rPr>
          <w:rFonts w:asciiTheme="majorBidi" w:hAnsiTheme="majorBidi" w:cstheme="majorBidi"/>
          <w:strike/>
          <w:kern w:val="1"/>
          <w:sz w:val="24"/>
          <w:szCs w:val="24"/>
          <w:lang w:eastAsia="ar-SA"/>
        </w:rPr>
        <w:t>.</w:t>
      </w:r>
      <w:r w:rsidRPr="00A72939">
        <w:rPr>
          <w:rFonts w:asciiTheme="majorBidi" w:hAnsiTheme="majorBidi" w:cstheme="majorBidi"/>
          <w:kern w:val="1"/>
          <w:sz w:val="24"/>
          <w:szCs w:val="24"/>
          <w:lang w:eastAsia="ar-SA"/>
        </w:rPr>
        <w:t xml:space="preserve">) </w:t>
      </w:r>
      <w:r w:rsidR="00DC5474" w:rsidRPr="00A72939">
        <w:rPr>
          <w:rFonts w:asciiTheme="majorBidi" w:eastAsia="Times New Roman" w:hAnsiTheme="majorBidi" w:cstheme="majorBidi"/>
          <w:kern w:val="1"/>
          <w:sz w:val="24"/>
          <w:szCs w:val="24"/>
          <w:lang w:bidi="en-GB"/>
        </w:rPr>
        <w:t>repeating certain classes due to unsatisfactory academic performance;</w:t>
      </w:r>
    </w:p>
    <w:p w14:paraId="7F126C41" w14:textId="783B4F0A" w:rsidR="00DC5474" w:rsidRPr="00A72939" w:rsidRDefault="00A72939" w:rsidP="00DC5474">
      <w:pPr>
        <w:autoSpaceDE w:val="0"/>
        <w:autoSpaceDN w:val="0"/>
        <w:adjustRightInd w:val="0"/>
        <w:spacing w:before="120" w:after="0" w:line="240" w:lineRule="auto"/>
        <w:ind w:left="851" w:hanging="425"/>
        <w:jc w:val="both"/>
        <w:rPr>
          <w:rFonts w:asciiTheme="majorBidi" w:eastAsia="Times New Roman" w:hAnsiTheme="majorBidi" w:cstheme="majorBidi"/>
          <w:kern w:val="1"/>
          <w:sz w:val="24"/>
          <w:szCs w:val="24"/>
          <w:lang w:eastAsia="ar-SA"/>
        </w:rPr>
      </w:pPr>
      <w:r w:rsidRPr="00A72939">
        <w:rPr>
          <w:rFonts w:asciiTheme="majorBidi" w:hAnsiTheme="majorBidi" w:cstheme="majorBidi"/>
          <w:kern w:val="1"/>
          <w:sz w:val="24"/>
          <w:szCs w:val="24"/>
          <w:lang w:eastAsia="ar-SA"/>
        </w:rPr>
        <w:t>2</w:t>
      </w:r>
      <w:r w:rsidRPr="00A72939">
        <w:rPr>
          <w:rFonts w:asciiTheme="majorBidi" w:hAnsiTheme="majorBidi" w:cstheme="majorBidi"/>
          <w:strike/>
          <w:kern w:val="1"/>
          <w:sz w:val="24"/>
          <w:szCs w:val="24"/>
          <w:lang w:eastAsia="ar-SA"/>
        </w:rPr>
        <w:t>.</w:t>
      </w:r>
      <w:r w:rsidRPr="00A72939">
        <w:rPr>
          <w:rFonts w:asciiTheme="majorBidi" w:hAnsiTheme="majorBidi" w:cstheme="majorBidi"/>
          <w:kern w:val="1"/>
          <w:sz w:val="24"/>
          <w:szCs w:val="24"/>
          <w:lang w:eastAsia="ar-SA"/>
        </w:rPr>
        <w:t>)</w:t>
      </w:r>
      <w:r w:rsidR="00DC5474" w:rsidRPr="00A72939">
        <w:rPr>
          <w:rFonts w:asciiTheme="majorBidi" w:eastAsia="Times New Roman" w:hAnsiTheme="majorBidi" w:cstheme="majorBidi"/>
          <w:kern w:val="1"/>
          <w:sz w:val="24"/>
          <w:szCs w:val="24"/>
          <w:lang w:bidi="en-GB"/>
        </w:rPr>
        <w:tab/>
        <w:t>participation in activities not included in the study program;</w:t>
      </w:r>
    </w:p>
    <w:p w14:paraId="00CFEF2E" w14:textId="367CD582" w:rsidR="00DC5474" w:rsidRPr="00A72939" w:rsidRDefault="00A72939" w:rsidP="00DC5474">
      <w:pPr>
        <w:autoSpaceDE w:val="0"/>
        <w:autoSpaceDN w:val="0"/>
        <w:adjustRightInd w:val="0"/>
        <w:spacing w:before="120" w:after="0" w:line="240" w:lineRule="auto"/>
        <w:ind w:left="851" w:hanging="425"/>
        <w:jc w:val="both"/>
        <w:rPr>
          <w:rFonts w:asciiTheme="majorBidi" w:eastAsia="Times New Roman" w:hAnsiTheme="majorBidi" w:cstheme="majorBidi"/>
          <w:kern w:val="1"/>
          <w:sz w:val="24"/>
          <w:szCs w:val="24"/>
          <w:lang w:eastAsia="ar-SA"/>
        </w:rPr>
      </w:pPr>
      <w:r w:rsidRPr="00A72939">
        <w:rPr>
          <w:rFonts w:asciiTheme="majorBidi" w:hAnsiTheme="majorBidi" w:cstheme="majorBidi"/>
          <w:kern w:val="1"/>
          <w:sz w:val="24"/>
          <w:szCs w:val="24"/>
          <w:lang w:eastAsia="ar-SA"/>
        </w:rPr>
        <w:t>3</w:t>
      </w:r>
      <w:r w:rsidRPr="00A72939">
        <w:rPr>
          <w:rFonts w:asciiTheme="majorBidi" w:hAnsiTheme="majorBidi" w:cstheme="majorBidi"/>
          <w:strike/>
          <w:kern w:val="1"/>
          <w:sz w:val="24"/>
          <w:szCs w:val="24"/>
          <w:lang w:eastAsia="ar-SA"/>
        </w:rPr>
        <w:t>.</w:t>
      </w:r>
      <w:r w:rsidRPr="00A72939">
        <w:rPr>
          <w:rFonts w:asciiTheme="majorBidi" w:hAnsiTheme="majorBidi" w:cstheme="majorBidi"/>
          <w:kern w:val="1"/>
          <w:sz w:val="24"/>
          <w:szCs w:val="24"/>
          <w:lang w:eastAsia="ar-SA"/>
        </w:rPr>
        <w:t>)</w:t>
      </w:r>
      <w:r w:rsidR="00DC5474" w:rsidRPr="00A72939">
        <w:rPr>
          <w:rFonts w:asciiTheme="majorBidi" w:eastAsia="Times New Roman" w:hAnsiTheme="majorBidi" w:cstheme="majorBidi"/>
          <w:kern w:val="1"/>
          <w:sz w:val="24"/>
          <w:szCs w:val="24"/>
          <w:lang w:bidi="en-GB"/>
        </w:rPr>
        <w:tab/>
        <w:t>issuing a student ID and its duplicate;</w:t>
      </w:r>
    </w:p>
    <w:p w14:paraId="44176B09" w14:textId="1DB6671A" w:rsidR="00DC5474" w:rsidRPr="00A72939" w:rsidRDefault="00A72939" w:rsidP="00DC5474">
      <w:pPr>
        <w:autoSpaceDE w:val="0"/>
        <w:autoSpaceDN w:val="0"/>
        <w:adjustRightInd w:val="0"/>
        <w:spacing w:before="120" w:after="0" w:line="240" w:lineRule="auto"/>
        <w:ind w:left="851" w:hanging="425"/>
        <w:jc w:val="both"/>
        <w:rPr>
          <w:rFonts w:asciiTheme="majorBidi" w:eastAsia="Times New Roman" w:hAnsiTheme="majorBidi" w:cstheme="majorBidi"/>
          <w:kern w:val="1"/>
          <w:sz w:val="24"/>
          <w:szCs w:val="24"/>
          <w:lang w:eastAsia="ar-SA"/>
        </w:rPr>
      </w:pPr>
      <w:r w:rsidRPr="00A72939">
        <w:rPr>
          <w:rFonts w:asciiTheme="majorBidi" w:hAnsiTheme="majorBidi" w:cstheme="majorBidi"/>
          <w:kern w:val="1"/>
          <w:sz w:val="24"/>
          <w:szCs w:val="24"/>
          <w:lang w:eastAsia="ar-SA"/>
        </w:rPr>
        <w:t>4</w:t>
      </w:r>
      <w:r w:rsidRPr="00A72939">
        <w:rPr>
          <w:rFonts w:asciiTheme="majorBidi" w:hAnsiTheme="majorBidi" w:cstheme="majorBidi"/>
          <w:strike/>
          <w:kern w:val="1"/>
          <w:sz w:val="24"/>
          <w:szCs w:val="24"/>
          <w:lang w:eastAsia="ar-SA"/>
        </w:rPr>
        <w:t>.</w:t>
      </w:r>
      <w:r w:rsidRPr="00A72939">
        <w:rPr>
          <w:rFonts w:asciiTheme="majorBidi" w:hAnsiTheme="majorBidi" w:cstheme="majorBidi"/>
          <w:kern w:val="1"/>
          <w:sz w:val="24"/>
          <w:szCs w:val="24"/>
          <w:lang w:eastAsia="ar-SA"/>
        </w:rPr>
        <w:t>)</w:t>
      </w:r>
      <w:r w:rsidR="00DC5474" w:rsidRPr="00A72939">
        <w:rPr>
          <w:rFonts w:asciiTheme="majorBidi" w:eastAsia="Times New Roman" w:hAnsiTheme="majorBidi" w:cstheme="majorBidi"/>
          <w:kern w:val="1"/>
          <w:sz w:val="24"/>
          <w:szCs w:val="24"/>
          <w:lang w:bidi="en-GB"/>
        </w:rPr>
        <w:tab/>
        <w:t>issuing a duplicate of the graduation diploma and the diploma supplement;</w:t>
      </w:r>
    </w:p>
    <w:p w14:paraId="5172225E" w14:textId="3FF7B02A" w:rsidR="00DC5474" w:rsidRPr="00A72939" w:rsidRDefault="00A72939" w:rsidP="00DC5474">
      <w:pPr>
        <w:autoSpaceDE w:val="0"/>
        <w:autoSpaceDN w:val="0"/>
        <w:adjustRightInd w:val="0"/>
        <w:spacing w:before="120" w:after="0" w:line="240" w:lineRule="auto"/>
        <w:ind w:left="851" w:hanging="425"/>
        <w:jc w:val="both"/>
        <w:rPr>
          <w:rFonts w:asciiTheme="majorBidi" w:eastAsia="Times New Roman" w:hAnsiTheme="majorBidi" w:cstheme="majorBidi"/>
          <w:kern w:val="1"/>
          <w:sz w:val="24"/>
          <w:szCs w:val="24"/>
          <w:lang w:eastAsia="ar-SA"/>
        </w:rPr>
      </w:pPr>
      <w:r w:rsidRPr="00A72939">
        <w:rPr>
          <w:rFonts w:asciiTheme="majorBidi" w:hAnsiTheme="majorBidi" w:cstheme="majorBidi"/>
          <w:kern w:val="1"/>
          <w:sz w:val="24"/>
          <w:szCs w:val="24"/>
          <w:lang w:eastAsia="ar-SA"/>
        </w:rPr>
        <w:t>5</w:t>
      </w:r>
      <w:r w:rsidRPr="00A72939">
        <w:rPr>
          <w:rFonts w:asciiTheme="majorBidi" w:hAnsiTheme="majorBidi" w:cstheme="majorBidi"/>
          <w:strike/>
          <w:kern w:val="1"/>
          <w:sz w:val="24"/>
          <w:szCs w:val="24"/>
          <w:lang w:eastAsia="ar-SA"/>
        </w:rPr>
        <w:t>.</w:t>
      </w:r>
      <w:r w:rsidRPr="00A72939">
        <w:rPr>
          <w:rFonts w:asciiTheme="majorBidi" w:hAnsiTheme="majorBidi" w:cstheme="majorBidi"/>
          <w:kern w:val="1"/>
          <w:sz w:val="24"/>
          <w:szCs w:val="24"/>
          <w:lang w:eastAsia="ar-SA"/>
        </w:rPr>
        <w:t>)</w:t>
      </w:r>
      <w:r w:rsidR="00DC5474" w:rsidRPr="00A72939">
        <w:rPr>
          <w:rFonts w:asciiTheme="majorBidi" w:eastAsia="Times New Roman" w:hAnsiTheme="majorBidi" w:cstheme="majorBidi"/>
          <w:kern w:val="1"/>
          <w:sz w:val="24"/>
          <w:szCs w:val="24"/>
          <w:lang w:bidi="en-GB"/>
        </w:rPr>
        <w:tab/>
        <w:t>issuing an additional copy of the diploma of completion of studies or a copy of the diploma supplement in a foreign language, referred to in Article 77 (2) of the Act.</w:t>
      </w:r>
    </w:p>
    <w:p w14:paraId="229D5D3F" w14:textId="72E2E85F" w:rsidR="00DC5474" w:rsidRPr="00DC5474" w:rsidRDefault="005D3680"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 xml:space="preserve">The fees referred to in </w:t>
      </w:r>
      <w:r w:rsidR="00DC5474" w:rsidRPr="00DC5474">
        <w:rPr>
          <w:rFonts w:ascii="Times New Roman" w:eastAsia="Times New Roman" w:hAnsi="Times New Roman" w:cs="Times New Roman"/>
          <w:kern w:val="1"/>
          <w:sz w:val="24"/>
          <w:szCs w:val="24"/>
          <w:lang w:bidi="en-GB"/>
        </w:rPr>
        <w:t>1 are determined for the cycle of education by the Rector of TUL. The amounts of fees for the education cycle starting from th</w:t>
      </w:r>
      <w:r>
        <w:rPr>
          <w:rFonts w:ascii="Times New Roman" w:eastAsia="Times New Roman" w:hAnsi="Times New Roman" w:cs="Times New Roman"/>
          <w:kern w:val="1"/>
          <w:sz w:val="24"/>
          <w:szCs w:val="24"/>
          <w:lang w:bidi="en-GB"/>
        </w:rPr>
        <w:t>e academic year ……………</w:t>
      </w:r>
      <w:r w:rsidR="00DC5474" w:rsidRPr="00DC5474">
        <w:rPr>
          <w:rFonts w:ascii="Times New Roman" w:eastAsia="Times New Roman" w:hAnsi="Times New Roman" w:cs="Times New Roman"/>
          <w:kern w:val="1"/>
          <w:sz w:val="24"/>
          <w:szCs w:val="24"/>
          <w:lang w:bidi="en-GB"/>
        </w:rPr>
        <w:t xml:space="preserve">…………… are specified in Appendix 1 to this Agreement. </w:t>
      </w:r>
    </w:p>
    <w:p w14:paraId="0A0EFF59" w14:textId="695374E9" w:rsidR="00DC5474" w:rsidRPr="00DC5474" w:rsidRDefault="00DC5474" w:rsidP="00A72939">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r>
      <w:r w:rsidR="00A72939" w:rsidRPr="00A72939">
        <w:rPr>
          <w:rFonts w:ascii="Times New Roman" w:eastAsia="Times New Roman" w:hAnsi="Times New Roman" w:cs="Times New Roman"/>
          <w:kern w:val="1"/>
          <w:sz w:val="24"/>
          <w:szCs w:val="24"/>
          <w:lang w:bidi="en-GB"/>
        </w:rPr>
        <w:t xml:space="preserve">The basis for calculating fees under the title defined in 1(1) shall be the tuition fee for studies as specified in the Announcement forming part of this agreement and which for studies covered by this agreement commenced in the academic year </w:t>
      </w:r>
      <w:r w:rsidR="00A72939">
        <w:rPr>
          <w:rFonts w:ascii="Times New Roman" w:eastAsia="Times New Roman" w:hAnsi="Times New Roman" w:cs="Times New Roman"/>
          <w:kern w:val="1"/>
          <w:sz w:val="24"/>
          <w:szCs w:val="24"/>
          <w:lang w:bidi="en-GB"/>
        </w:rPr>
        <w:t>20…/</w:t>
      </w:r>
      <w:r w:rsidRPr="00DC5474">
        <w:rPr>
          <w:rFonts w:ascii="Times New Roman" w:eastAsia="Times New Roman" w:hAnsi="Times New Roman" w:cs="Times New Roman"/>
          <w:kern w:val="1"/>
          <w:sz w:val="24"/>
          <w:szCs w:val="24"/>
          <w:lang w:bidi="en-GB"/>
        </w:rPr>
        <w:t>2</w:t>
      </w:r>
      <w:r w:rsidR="005D3680">
        <w:rPr>
          <w:rFonts w:ascii="Times New Roman" w:eastAsia="Times New Roman" w:hAnsi="Times New Roman" w:cs="Times New Roman"/>
          <w:kern w:val="1"/>
          <w:sz w:val="24"/>
          <w:szCs w:val="24"/>
          <w:lang w:bidi="en-GB"/>
        </w:rPr>
        <w:t>0</w:t>
      </w:r>
      <w:r w:rsidR="00A72939">
        <w:rPr>
          <w:rFonts w:ascii="Times New Roman" w:eastAsia="Times New Roman" w:hAnsi="Times New Roman" w:cs="Times New Roman"/>
          <w:kern w:val="1"/>
          <w:sz w:val="24"/>
          <w:szCs w:val="24"/>
          <w:lang w:bidi="en-GB"/>
        </w:rPr>
        <w:t>…</w:t>
      </w:r>
      <w:r w:rsidR="005D3680">
        <w:rPr>
          <w:rFonts w:ascii="Times New Roman" w:eastAsia="Times New Roman" w:hAnsi="Times New Roman" w:cs="Times New Roman"/>
          <w:kern w:val="1"/>
          <w:sz w:val="24"/>
          <w:szCs w:val="24"/>
          <w:lang w:bidi="en-GB"/>
        </w:rPr>
        <w:t xml:space="preserve">  is ...................</w:t>
      </w:r>
      <w:r w:rsidRPr="00DC5474">
        <w:rPr>
          <w:rFonts w:ascii="Times New Roman" w:eastAsia="Times New Roman" w:hAnsi="Times New Roman" w:cs="Times New Roman"/>
          <w:kern w:val="1"/>
          <w:sz w:val="24"/>
          <w:szCs w:val="24"/>
          <w:lang w:bidi="en-GB"/>
        </w:rPr>
        <w:t>.</w:t>
      </w:r>
      <w:r w:rsidR="005D3680">
        <w:rPr>
          <w:rFonts w:ascii="Times New Roman" w:eastAsia="Times New Roman" w:hAnsi="Times New Roman" w:cs="Times New Roman"/>
          <w:kern w:val="1"/>
          <w:sz w:val="24"/>
          <w:szCs w:val="24"/>
          <w:lang w:bidi="en-GB"/>
        </w:rPr>
        <w:t>.............. PLN (say: ……………</w:t>
      </w:r>
      <w:r w:rsidRPr="00DC5474">
        <w:rPr>
          <w:rFonts w:ascii="Times New Roman" w:eastAsia="Times New Roman" w:hAnsi="Times New Roman" w:cs="Times New Roman"/>
          <w:kern w:val="1"/>
          <w:sz w:val="24"/>
          <w:szCs w:val="24"/>
          <w:lang w:bidi="en-GB"/>
        </w:rPr>
        <w:t>............................... PLN) for one semester of study.</w:t>
      </w:r>
    </w:p>
    <w:p w14:paraId="7C66BB6A" w14:textId="05941181" w:rsidR="00DC5474" w:rsidRPr="00DC5474" w:rsidRDefault="00DC5474" w:rsidP="00697907">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 xml:space="preserve">A student with conditional registration for a given semester and who repeats certain classes in a given semester pays in that semester, </w:t>
      </w:r>
      <w:r w:rsidR="00697907">
        <w:rPr>
          <w:rFonts w:ascii="Times New Roman" w:eastAsia="Times New Roman" w:hAnsi="Times New Roman" w:cs="Times New Roman"/>
          <w:kern w:val="1"/>
          <w:sz w:val="24"/>
          <w:szCs w:val="24"/>
          <w:lang w:bidi="en-GB"/>
        </w:rPr>
        <w:t xml:space="preserve">a </w:t>
      </w:r>
      <w:r w:rsidRPr="00DC5474">
        <w:rPr>
          <w:rFonts w:ascii="Times New Roman" w:eastAsia="Times New Roman" w:hAnsi="Times New Roman" w:cs="Times New Roman"/>
          <w:kern w:val="1"/>
          <w:sz w:val="24"/>
          <w:szCs w:val="24"/>
          <w:lang w:bidi="en-GB"/>
        </w:rPr>
        <w:t xml:space="preserve">fee for each ECTS credit </w:t>
      </w:r>
      <w:r w:rsidR="005D3680">
        <w:rPr>
          <w:rFonts w:ascii="Times New Roman" w:eastAsia="Times New Roman" w:hAnsi="Times New Roman" w:cs="Times New Roman"/>
          <w:kern w:val="1"/>
          <w:sz w:val="24"/>
          <w:szCs w:val="24"/>
          <w:lang w:bidi="en-GB"/>
        </w:rPr>
        <w:t>assigned</w:t>
      </w:r>
      <w:r w:rsidRPr="00DC5474">
        <w:rPr>
          <w:rFonts w:ascii="Times New Roman" w:eastAsia="Times New Roman" w:hAnsi="Times New Roman" w:cs="Times New Roman"/>
          <w:kern w:val="1"/>
          <w:sz w:val="24"/>
          <w:szCs w:val="24"/>
          <w:lang w:bidi="en-GB"/>
        </w:rPr>
        <w:t xml:space="preserve"> to the repeated classes, which results from the formula:</w:t>
      </w:r>
    </w:p>
    <w:p w14:paraId="0C30D9A8" w14:textId="3FAEDDB9" w:rsidR="00DC5474" w:rsidRPr="00DC5474" w:rsidRDefault="00DC5474" w:rsidP="00DC5474">
      <w:pPr>
        <w:suppressAutoHyphens/>
        <w:spacing w:before="120" w:after="120" w:line="240" w:lineRule="auto"/>
        <w:ind w:left="851"/>
        <w:jc w:val="center"/>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t>Fee for 1 ECTS credit = (1/</w:t>
      </w:r>
      <w:r w:rsidR="004B2EC2">
        <w:rPr>
          <w:rFonts w:ascii="Times New Roman" w:eastAsia="Times New Roman" w:hAnsi="Times New Roman" w:cs="Times New Roman"/>
          <w:i/>
          <w:kern w:val="20"/>
          <w:sz w:val="24"/>
          <w:szCs w:val="24"/>
          <w:shd w:val="clear" w:color="auto" w:fill="FFFFFF"/>
          <w:lang w:bidi="en-GB"/>
        </w:rPr>
        <w:t>sum</w:t>
      </w:r>
      <w:r w:rsidRPr="00DC5474">
        <w:rPr>
          <w:rFonts w:ascii="Times New Roman" w:eastAsia="Times New Roman" w:hAnsi="Times New Roman" w:cs="Times New Roman"/>
          <w:i/>
          <w:kern w:val="20"/>
          <w:sz w:val="24"/>
          <w:szCs w:val="24"/>
          <w:shd w:val="clear" w:color="auto" w:fill="FFFFFF"/>
          <w:lang w:bidi="en-GB"/>
        </w:rPr>
        <w:t xml:space="preserve"> of ECTS credits in a semester according to the program) x fee per semester</w:t>
      </w:r>
    </w:p>
    <w:p w14:paraId="491AB728" w14:textId="14310D93" w:rsidR="00DC5474" w:rsidRPr="00DC5474" w:rsidRDefault="00DC5474" w:rsidP="00697907">
      <w:pPr>
        <w:suppressAutoHyphens/>
        <w:spacing w:before="120" w:after="0" w:line="240" w:lineRule="auto"/>
        <w:ind w:left="425"/>
        <w:jc w:val="both"/>
        <w:rPr>
          <w:rFonts w:ascii="Times New Roman" w:eastAsia="Times New Roman" w:hAnsi="Times New Roman" w:cs="Times New Roman"/>
          <w:kern w:val="20"/>
          <w:sz w:val="24"/>
          <w:szCs w:val="24"/>
          <w:shd w:val="clear" w:color="auto" w:fill="FFFFFF"/>
          <w:lang w:eastAsia="pl-PL"/>
        </w:rPr>
      </w:pPr>
      <w:r w:rsidRPr="00DC5474">
        <w:rPr>
          <w:rFonts w:ascii="Times New Roman" w:eastAsia="Times New Roman" w:hAnsi="Times New Roman" w:cs="Times New Roman"/>
          <w:kern w:val="20"/>
          <w:sz w:val="24"/>
          <w:szCs w:val="24"/>
          <w:shd w:val="clear" w:color="auto" w:fill="FFFFFF"/>
          <w:lang w:bidi="en-GB"/>
        </w:rPr>
        <w:t>"Fee per semester" means the amount of the semester fee applicable for a given field of study, in</w:t>
      </w:r>
      <w:r w:rsidR="00697907">
        <w:rPr>
          <w:rFonts w:ascii="Times New Roman" w:eastAsia="Times New Roman" w:hAnsi="Times New Roman" w:cs="Times New Roman"/>
          <w:kern w:val="20"/>
          <w:sz w:val="24"/>
          <w:szCs w:val="24"/>
          <w:shd w:val="clear" w:color="auto" w:fill="FFFFFF"/>
          <w:lang w:bidi="en-GB"/>
        </w:rPr>
        <w:t xml:space="preserve">dicated in </w:t>
      </w:r>
      <w:r w:rsidRPr="00DC5474">
        <w:rPr>
          <w:rFonts w:ascii="Times New Roman" w:eastAsia="Times New Roman" w:hAnsi="Times New Roman" w:cs="Times New Roman"/>
          <w:kern w:val="20"/>
          <w:sz w:val="24"/>
          <w:szCs w:val="24"/>
          <w:shd w:val="clear" w:color="auto" w:fill="FFFFFF"/>
          <w:lang w:bidi="en-GB"/>
        </w:rPr>
        <w:t>(3).</w:t>
      </w:r>
    </w:p>
    <w:p w14:paraId="20F14B0E" w14:textId="2EA5F008" w:rsidR="00DC5474" w:rsidRPr="00DC5474" w:rsidRDefault="00DC5474" w:rsidP="00697907">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lastRenderedPageBreak/>
        <w:t>5.</w:t>
      </w:r>
      <w:r w:rsidRPr="00DC5474">
        <w:rPr>
          <w:rFonts w:ascii="Times New Roman" w:eastAsia="Times New Roman" w:hAnsi="Times New Roman" w:cs="Times New Roman"/>
          <w:kern w:val="1"/>
          <w:sz w:val="24"/>
          <w:szCs w:val="24"/>
          <w:lang w:bidi="en-GB"/>
        </w:rPr>
        <w:tab/>
        <w:t>A student repeating a semester or a year of study pays in the repeated period of study only the fee for the repetition of courses in a given semester in the amount resulting from the product of the number of ECTS credits a</w:t>
      </w:r>
      <w:r w:rsidR="004B2EC2">
        <w:rPr>
          <w:rFonts w:ascii="Times New Roman" w:eastAsia="Times New Roman" w:hAnsi="Times New Roman" w:cs="Times New Roman"/>
          <w:kern w:val="1"/>
          <w:sz w:val="24"/>
          <w:szCs w:val="24"/>
          <w:lang w:bidi="en-GB"/>
        </w:rPr>
        <w:t>ssigned</w:t>
      </w:r>
      <w:r w:rsidRPr="00DC5474">
        <w:rPr>
          <w:rFonts w:ascii="Times New Roman" w:eastAsia="Times New Roman" w:hAnsi="Times New Roman" w:cs="Times New Roman"/>
          <w:kern w:val="1"/>
          <w:sz w:val="24"/>
          <w:szCs w:val="24"/>
          <w:lang w:bidi="en-GB"/>
        </w:rPr>
        <w:t xml:space="preserve"> to the repeated courses and the fee per ECTS credit calculated according to the formula set out in section 4,</w:t>
      </w:r>
      <w:r w:rsidR="00697907">
        <w:rPr>
          <w:rFonts w:ascii="Times New Roman" w:eastAsia="Times New Roman" w:hAnsi="Times New Roman" w:cs="Times New Roman"/>
          <w:kern w:val="1"/>
          <w:sz w:val="24"/>
          <w:szCs w:val="24"/>
          <w:lang w:bidi="en-GB"/>
        </w:rPr>
        <w:t>:</w:t>
      </w:r>
    </w:p>
    <w:p w14:paraId="63D92389" w14:textId="1AE326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6.</w:t>
      </w:r>
      <w:r w:rsidRPr="00DC5474">
        <w:rPr>
          <w:rFonts w:ascii="Times New Roman" w:eastAsia="Times New Roman" w:hAnsi="Times New Roman" w:cs="Times New Roman"/>
          <w:kern w:val="1"/>
          <w:sz w:val="24"/>
          <w:szCs w:val="24"/>
          <w:lang w:bidi="en-GB"/>
        </w:rPr>
        <w:tab/>
        <w:t xml:space="preserve">A student who did not submit the diploma thesis within the prescribed period, repeats the last semester of studies and who has been granted permission to extend the deadline for submitting the diploma thesis, pays a fee for repeating the classes necessary to prepare the diploma thesis. This fee is independent of the fee charged for repeating other classes. The amount of this fee depends on the number of ECTS credits assigned in the study program to the course "diploma </w:t>
      </w:r>
      <w:r w:rsidR="004B2EC2">
        <w:rPr>
          <w:rFonts w:ascii="Times New Roman" w:eastAsia="Times New Roman" w:hAnsi="Times New Roman" w:cs="Times New Roman"/>
          <w:kern w:val="1"/>
          <w:sz w:val="24"/>
          <w:szCs w:val="24"/>
          <w:lang w:bidi="en-GB"/>
        </w:rPr>
        <w:t>thesis</w:t>
      </w:r>
      <w:r w:rsidRPr="00DC5474">
        <w:rPr>
          <w:rFonts w:ascii="Times New Roman" w:eastAsia="Times New Roman" w:hAnsi="Times New Roman" w:cs="Times New Roman"/>
          <w:kern w:val="1"/>
          <w:sz w:val="24"/>
          <w:szCs w:val="24"/>
          <w:lang w:bidi="en-GB"/>
        </w:rPr>
        <w:t xml:space="preserve">" or an equivalent course leading to the submission of the diploma </w:t>
      </w:r>
      <w:r w:rsidR="004B2EC2">
        <w:rPr>
          <w:rFonts w:ascii="Times New Roman" w:eastAsia="Times New Roman" w:hAnsi="Times New Roman" w:cs="Times New Roman"/>
          <w:kern w:val="1"/>
          <w:sz w:val="24"/>
          <w:szCs w:val="24"/>
          <w:lang w:bidi="en-GB"/>
        </w:rPr>
        <w:t>thesis</w:t>
      </w:r>
      <w:r w:rsidRPr="00DC5474">
        <w:rPr>
          <w:rFonts w:ascii="Times New Roman" w:eastAsia="Times New Roman" w:hAnsi="Times New Roman" w:cs="Times New Roman"/>
          <w:kern w:val="1"/>
          <w:sz w:val="24"/>
          <w:szCs w:val="24"/>
          <w:lang w:bidi="en-GB"/>
        </w:rPr>
        <w:t>, the fee for 1 ECTS credit calculated according to the formula specified in 4 and expressed in% of the progress of the thesis specified by the thesis supervisor and is individually determined for each student before the beginning of the repeated semester by the vice-dean for student affairs according to the following formula:</w:t>
      </w:r>
    </w:p>
    <w:p w14:paraId="1C353B9A" w14:textId="77777777" w:rsidR="00DC5474" w:rsidRPr="00DC5474" w:rsidRDefault="00DC5474" w:rsidP="00DC5474">
      <w:pPr>
        <w:suppressAutoHyphens/>
        <w:spacing w:before="120" w:after="120" w:line="240" w:lineRule="auto"/>
        <w:ind w:left="851"/>
        <w:jc w:val="center"/>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t>Fee = Number of ECTS credits assigned to the thesis x fee for 1 ECTS credit x (100% -% of the thesis progress)</w:t>
      </w:r>
    </w:p>
    <w:p w14:paraId="413C4DF3" w14:textId="77777777" w:rsidR="00DC5474" w:rsidRPr="00DC5474" w:rsidRDefault="00DC5474" w:rsidP="00DC5474">
      <w:pPr>
        <w:suppressAutoHyphens/>
        <w:spacing w:before="120" w:after="0" w:line="240" w:lineRule="auto"/>
        <w:ind w:left="425"/>
        <w:jc w:val="both"/>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t xml:space="preserve">"Fee for 1 ECTS credit" - </w:t>
      </w:r>
      <w:r w:rsidRPr="00697907">
        <w:rPr>
          <w:rFonts w:ascii="Times New Roman" w:eastAsia="Times New Roman" w:hAnsi="Times New Roman" w:cs="Times New Roman"/>
          <w:iCs/>
          <w:kern w:val="20"/>
          <w:sz w:val="24"/>
          <w:szCs w:val="24"/>
          <w:shd w:val="clear" w:color="auto" w:fill="FFFFFF"/>
          <w:lang w:bidi="en-GB"/>
        </w:rPr>
        <w:t>is determined in accordance with the formula specified in 4.</w:t>
      </w:r>
    </w:p>
    <w:p w14:paraId="4187364C" w14:textId="1907AC19"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7.</w:t>
      </w:r>
      <w:r w:rsidRPr="00DC5474">
        <w:rPr>
          <w:rFonts w:ascii="Times New Roman" w:eastAsia="Times New Roman" w:hAnsi="Times New Roman" w:cs="Times New Roman"/>
          <w:kern w:val="1"/>
          <w:sz w:val="24"/>
          <w:szCs w:val="24"/>
          <w:lang w:bidi="en-GB"/>
        </w:rPr>
        <w:tab/>
        <w:t xml:space="preserve">For the </w:t>
      </w:r>
      <w:r w:rsidR="004B2EC2">
        <w:rPr>
          <w:rFonts w:ascii="Times New Roman" w:eastAsia="Times New Roman" w:hAnsi="Times New Roman" w:cs="Times New Roman"/>
          <w:kern w:val="1"/>
          <w:sz w:val="24"/>
          <w:szCs w:val="24"/>
          <w:lang w:bidi="en-GB"/>
        </w:rPr>
        <w:t>participation</w:t>
      </w:r>
      <w:r w:rsidRPr="00DC5474">
        <w:rPr>
          <w:rFonts w:ascii="Times New Roman" w:eastAsia="Times New Roman" w:hAnsi="Times New Roman" w:cs="Times New Roman"/>
          <w:kern w:val="1"/>
          <w:sz w:val="24"/>
          <w:szCs w:val="24"/>
          <w:lang w:bidi="en-GB"/>
        </w:rPr>
        <w:t xml:space="preserve"> of classes not cov</w:t>
      </w:r>
      <w:r w:rsidR="00206DAF">
        <w:rPr>
          <w:rFonts w:ascii="Times New Roman" w:eastAsia="Times New Roman" w:hAnsi="Times New Roman" w:cs="Times New Roman"/>
          <w:kern w:val="1"/>
          <w:sz w:val="24"/>
          <w:szCs w:val="24"/>
          <w:lang w:bidi="en-GB"/>
        </w:rPr>
        <w:t>ered by the study program, the S</w:t>
      </w:r>
      <w:r w:rsidRPr="00DC5474">
        <w:rPr>
          <w:rFonts w:ascii="Times New Roman" w:eastAsia="Times New Roman" w:hAnsi="Times New Roman" w:cs="Times New Roman"/>
          <w:kern w:val="1"/>
          <w:sz w:val="24"/>
          <w:szCs w:val="24"/>
          <w:lang w:bidi="en-GB"/>
        </w:rPr>
        <w:t>tudent pays a fee in the amount resulting from the product of the number of ECTS credits assigned to the course and the fee for 1 ECTS credit, calculated in accordance with the formula specified in 4.</w:t>
      </w:r>
    </w:p>
    <w:p w14:paraId="7B3AE556" w14:textId="12D75C4F"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8.</w:t>
      </w:r>
      <w:r w:rsidRPr="00DC5474">
        <w:rPr>
          <w:rFonts w:ascii="Times New Roman" w:eastAsia="Times New Roman" w:hAnsi="Times New Roman" w:cs="Times New Roman"/>
          <w:kern w:val="1"/>
          <w:sz w:val="24"/>
          <w:szCs w:val="24"/>
          <w:lang w:bidi="en-GB"/>
        </w:rPr>
        <w:tab/>
      </w:r>
      <w:r w:rsidR="004B2EC2" w:rsidRPr="004B2EC2">
        <w:rPr>
          <w:rFonts w:ascii="Times New Roman" w:eastAsia="Times New Roman" w:hAnsi="Times New Roman" w:cs="Times New Roman"/>
          <w:kern w:val="1"/>
          <w:sz w:val="24"/>
          <w:szCs w:val="24"/>
          <w:lang w:bidi="en-GB"/>
        </w:rPr>
        <w:t>A student taking a leave of absence does not p</w:t>
      </w:r>
      <w:r w:rsidR="004B2EC2">
        <w:rPr>
          <w:rFonts w:ascii="Times New Roman" w:eastAsia="Times New Roman" w:hAnsi="Times New Roman" w:cs="Times New Roman"/>
          <w:kern w:val="1"/>
          <w:sz w:val="24"/>
          <w:szCs w:val="24"/>
          <w:lang w:bidi="en-GB"/>
        </w:rPr>
        <w:t>ay fees for the period of leave</w:t>
      </w:r>
      <w:r w:rsidRPr="00DC5474">
        <w:rPr>
          <w:rFonts w:ascii="Times New Roman" w:eastAsia="Times New Roman" w:hAnsi="Times New Roman" w:cs="Times New Roman"/>
          <w:kern w:val="1"/>
          <w:sz w:val="24"/>
          <w:szCs w:val="24"/>
          <w:lang w:bidi="en-GB"/>
        </w:rPr>
        <w:t>, subject to § 28(9) of the Study Rules at TUL.</w:t>
      </w:r>
    </w:p>
    <w:p w14:paraId="1D7D0B61" w14:textId="0599ACBB"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9.</w:t>
      </w:r>
      <w:r w:rsidRPr="00DC5474">
        <w:rPr>
          <w:rFonts w:ascii="Times New Roman" w:eastAsia="Times New Roman" w:hAnsi="Times New Roman" w:cs="Times New Roman"/>
          <w:kern w:val="1"/>
          <w:sz w:val="24"/>
          <w:szCs w:val="24"/>
          <w:lang w:bidi="en-GB"/>
        </w:rPr>
        <w:tab/>
        <w:t xml:space="preserve">Until the graduation of students admitted to studies for a given academic year, the university may not increase the amount of fees established for them or introduce new fees. This does not apply to increasing the amount of fees for classes not covered by the study program. In the event of a change in the fees referred to in the preceding sentence, the University, within 14 days before the beginning of the next academic year, will inform the Student about the publication of the currently applicable amount of fees on the website http://webdziekanat.p.lodz.pl and deliver it to the Student via e-mail - to the individual address of the Student, </w:t>
      </w:r>
      <w:r w:rsidR="004B2EC2">
        <w:rPr>
          <w:rFonts w:ascii="Times New Roman" w:eastAsia="Times New Roman" w:hAnsi="Times New Roman" w:cs="Times New Roman"/>
          <w:kern w:val="1"/>
          <w:sz w:val="24"/>
          <w:szCs w:val="24"/>
          <w:lang w:bidi="en-GB"/>
        </w:rPr>
        <w:t>by means of</w:t>
      </w:r>
      <w:r w:rsidRPr="00DC5474">
        <w:rPr>
          <w:rFonts w:ascii="Times New Roman" w:eastAsia="Times New Roman" w:hAnsi="Times New Roman" w:cs="Times New Roman"/>
          <w:kern w:val="1"/>
          <w:sz w:val="24"/>
          <w:szCs w:val="24"/>
          <w:lang w:bidi="en-GB"/>
        </w:rPr>
        <w:t xml:space="preserve"> the University Electronic Mail System, a template of an annex to the agreement changing the amount of the fees in question and information about the designated date and place of signing the annex to the agreement.</w:t>
      </w:r>
    </w:p>
    <w:p w14:paraId="612A5AE2"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7</w:t>
      </w:r>
    </w:p>
    <w:p w14:paraId="30ED775B" w14:textId="2B445FC4"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 xml:space="preserve">The fees specified in § 6 are expressed, paid and settled in PLN. In the case of payments and settlements in other currencies, the conversion into PLN is made according to the currency exchange rate, i.e. the purchase rate of the bank whose services are used by Lodz University of Technology, </w:t>
      </w:r>
      <w:r w:rsidR="004B2EC2" w:rsidRPr="004B2EC2">
        <w:rPr>
          <w:rFonts w:ascii="Times New Roman" w:eastAsia="Times New Roman" w:hAnsi="Times New Roman" w:cs="Times New Roman"/>
          <w:kern w:val="1"/>
          <w:sz w:val="24"/>
          <w:szCs w:val="24"/>
          <w:lang w:bidi="en-GB"/>
        </w:rPr>
        <w:t>on the day of actual receipt of revenue.</w:t>
      </w:r>
    </w:p>
    <w:p w14:paraId="21089D13" w14:textId="261250A3" w:rsidR="00DC5474" w:rsidRPr="00DC5474" w:rsidRDefault="00206DAF"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The S</w:t>
      </w:r>
      <w:r w:rsidR="00DC5474" w:rsidRPr="00DC5474">
        <w:rPr>
          <w:rFonts w:ascii="Times New Roman" w:eastAsia="Times New Roman" w:hAnsi="Times New Roman" w:cs="Times New Roman"/>
          <w:kern w:val="1"/>
          <w:sz w:val="24"/>
          <w:szCs w:val="24"/>
          <w:lang w:bidi="en-GB"/>
        </w:rPr>
        <w:t>tudent shall pay the fees specified in § 6 to the individual bank account generated by the computer system, available at http://webdziekanat.p.lodz.pl - after logging into the individual account. The fees paid to the bank account are settled according to the hierarchy of fees specified in Appendix 2 to this Agreement.</w:t>
      </w:r>
    </w:p>
    <w:p w14:paraId="627EB28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sectPr w:rsidR="00DC5474" w:rsidRPr="00DC5474" w:rsidSect="00D76FC5">
          <w:footerReference w:type="default" r:id="rId8"/>
          <w:pgSz w:w="11906" w:h="16838" w:code="9"/>
          <w:pgMar w:top="851" w:right="851" w:bottom="851" w:left="1134" w:header="709" w:footer="709" w:gutter="0"/>
          <w:pgNumType w:start="2"/>
          <w:cols w:space="708"/>
          <w:docGrid w:linePitch="360"/>
        </w:sectPr>
      </w:pPr>
    </w:p>
    <w:p w14:paraId="3193A99B"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lastRenderedPageBreak/>
        <w:t>3.</w:t>
      </w:r>
      <w:r w:rsidRPr="00DC5474">
        <w:rPr>
          <w:rFonts w:ascii="Times New Roman" w:eastAsia="Times New Roman" w:hAnsi="Times New Roman" w:cs="Times New Roman"/>
          <w:kern w:val="1"/>
          <w:sz w:val="24"/>
          <w:szCs w:val="24"/>
          <w:lang w:bidi="en-GB"/>
        </w:rPr>
        <w:tab/>
        <w:t>The fees are paid by the Student on the following dates:</w:t>
      </w:r>
    </w:p>
    <w:p w14:paraId="7ECD8C6D" w14:textId="745B06EB" w:rsidR="00DC5474" w:rsidRPr="00DC5474" w:rsidRDefault="00697907" w:rsidP="00697907">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1</w:t>
      </w:r>
      <w:r>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bidi="en-GB"/>
        </w:rPr>
        <w:t>T</w:t>
      </w:r>
      <w:r w:rsidR="00974482">
        <w:rPr>
          <w:rFonts w:ascii="Times New Roman" w:eastAsia="Times New Roman" w:hAnsi="Times New Roman" w:cs="Times New Roman"/>
          <w:kern w:val="1"/>
          <w:sz w:val="24"/>
          <w:szCs w:val="24"/>
          <w:lang w:bidi="en-GB"/>
        </w:rPr>
        <w:t xml:space="preserve">he </w:t>
      </w:r>
      <w:r>
        <w:rPr>
          <w:rFonts w:ascii="Times New Roman" w:eastAsia="Times New Roman" w:hAnsi="Times New Roman" w:cs="Times New Roman"/>
          <w:kern w:val="1"/>
          <w:sz w:val="24"/>
          <w:szCs w:val="24"/>
          <w:lang w:bidi="en-GB"/>
        </w:rPr>
        <w:t>fees referred to in § 6 (1) (1</w:t>
      </w:r>
      <w:r w:rsidR="00DC5474" w:rsidRPr="00DC5474">
        <w:rPr>
          <w:rFonts w:ascii="Times New Roman" w:eastAsia="Times New Roman" w:hAnsi="Times New Roman" w:cs="Times New Roman"/>
          <w:kern w:val="1"/>
          <w:sz w:val="24"/>
          <w:szCs w:val="24"/>
          <w:lang w:bidi="en-GB"/>
        </w:rPr>
        <w:t xml:space="preserve">) - within 30 days of the date communicated to the Student via </w:t>
      </w:r>
      <w:proofErr w:type="spellStart"/>
      <w:r w:rsidR="00DC5474" w:rsidRPr="00DC5474">
        <w:rPr>
          <w:rFonts w:ascii="Times New Roman" w:eastAsia="Times New Roman" w:hAnsi="Times New Roman" w:cs="Times New Roman"/>
          <w:kern w:val="1"/>
          <w:sz w:val="24"/>
          <w:szCs w:val="24"/>
          <w:lang w:bidi="en-GB"/>
        </w:rPr>
        <w:t>WebDziekanat</w:t>
      </w:r>
      <w:proofErr w:type="spellEnd"/>
      <w:r w:rsidR="00DC5474" w:rsidRPr="00DC5474">
        <w:rPr>
          <w:rFonts w:ascii="Times New Roman" w:eastAsia="Times New Roman" w:hAnsi="Times New Roman" w:cs="Times New Roman"/>
          <w:kern w:val="1"/>
          <w:sz w:val="24"/>
          <w:szCs w:val="24"/>
          <w:lang w:bidi="en-GB"/>
        </w:rPr>
        <w:t xml:space="preserve"> which is the same as the date of entering the amount due into the University IT system;</w:t>
      </w:r>
      <w:r>
        <w:rPr>
          <w:rFonts w:ascii="Times New Roman" w:eastAsia="Times New Roman" w:hAnsi="Times New Roman" w:cs="Times New Roman"/>
          <w:kern w:val="1"/>
          <w:sz w:val="24"/>
          <w:szCs w:val="24"/>
          <w:lang w:eastAsia="ar-SA"/>
        </w:rPr>
        <w:t xml:space="preserve"> the Vice-Rector for Student Affairs</w:t>
      </w:r>
      <w:r w:rsidR="00DC5474" w:rsidRPr="00DC5474">
        <w:rPr>
          <w:rFonts w:ascii="Times New Roman" w:eastAsia="Times New Roman" w:hAnsi="Times New Roman" w:cs="Times New Roman"/>
          <w:kern w:val="1"/>
          <w:sz w:val="24"/>
          <w:szCs w:val="24"/>
          <w:lang w:bidi="en-GB"/>
        </w:rPr>
        <w:t xml:space="preserve">, upon a written request of the Student, </w:t>
      </w:r>
      <w:r w:rsidR="004F2BD5">
        <w:rPr>
          <w:rFonts w:ascii="Times New Roman" w:eastAsia="Times New Roman" w:hAnsi="Times New Roman" w:cs="Times New Roman"/>
          <w:kern w:val="1"/>
          <w:sz w:val="24"/>
          <w:szCs w:val="24"/>
          <w:lang w:bidi="en-GB"/>
        </w:rPr>
        <w:t>having received</w:t>
      </w:r>
      <w:r w:rsidR="00DC5474" w:rsidRPr="00DC5474">
        <w:rPr>
          <w:rFonts w:ascii="Times New Roman" w:eastAsia="Times New Roman" w:hAnsi="Times New Roman" w:cs="Times New Roman"/>
          <w:kern w:val="1"/>
          <w:sz w:val="24"/>
          <w:szCs w:val="24"/>
          <w:lang w:bidi="en-GB"/>
        </w:rPr>
        <w:t xml:space="preserve"> the opinion of the head of an organizational unit providing education, may extend the deadline for paying the fee or consent to </w:t>
      </w:r>
      <w:r w:rsidR="004B2EC2" w:rsidRPr="00DC5474">
        <w:rPr>
          <w:rFonts w:ascii="Times New Roman" w:eastAsia="Times New Roman" w:hAnsi="Times New Roman" w:cs="Times New Roman"/>
          <w:kern w:val="1"/>
          <w:sz w:val="24"/>
          <w:szCs w:val="24"/>
          <w:lang w:bidi="en-GB"/>
        </w:rPr>
        <w:t>the payment</w:t>
      </w:r>
      <w:r w:rsidR="00DC5474" w:rsidRPr="00DC5474">
        <w:rPr>
          <w:rFonts w:ascii="Times New Roman" w:eastAsia="Times New Roman" w:hAnsi="Times New Roman" w:cs="Times New Roman"/>
          <w:kern w:val="1"/>
          <w:sz w:val="24"/>
          <w:szCs w:val="24"/>
          <w:lang w:bidi="en-GB"/>
        </w:rPr>
        <w:t xml:space="preserve"> of the fee in </w:t>
      </w:r>
      <w:r w:rsidR="004B2EC2" w:rsidRPr="00DC5474">
        <w:rPr>
          <w:rFonts w:ascii="Times New Roman" w:eastAsia="Times New Roman" w:hAnsi="Times New Roman" w:cs="Times New Roman"/>
          <w:kern w:val="1"/>
          <w:sz w:val="24"/>
          <w:szCs w:val="24"/>
          <w:lang w:bidi="en-GB"/>
        </w:rPr>
        <w:t>instalments</w:t>
      </w:r>
      <w:r w:rsidR="00DC5474" w:rsidRPr="00DC5474">
        <w:rPr>
          <w:rFonts w:ascii="Times New Roman" w:eastAsia="Times New Roman" w:hAnsi="Times New Roman" w:cs="Times New Roman"/>
          <w:kern w:val="1"/>
          <w:sz w:val="24"/>
          <w:szCs w:val="24"/>
          <w:lang w:bidi="en-GB"/>
        </w:rPr>
        <w:t>;</w:t>
      </w:r>
    </w:p>
    <w:p w14:paraId="2E91266A" w14:textId="1A59058D" w:rsidR="00DC5474" w:rsidRDefault="00697907" w:rsidP="006D5F0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bidi="en-GB"/>
        </w:rPr>
      </w:pPr>
      <w:r>
        <w:rPr>
          <w:rFonts w:ascii="Times New Roman" w:eastAsia="Times New Roman" w:hAnsi="Times New Roman" w:cs="Times New Roman"/>
          <w:kern w:val="1"/>
          <w:sz w:val="24"/>
          <w:szCs w:val="24"/>
          <w:lang w:bidi="en-GB"/>
        </w:rPr>
        <w:t>2</w:t>
      </w:r>
      <w:r w:rsidR="00DC5474" w:rsidRPr="00DC5474">
        <w:rPr>
          <w:rFonts w:ascii="Times New Roman" w:eastAsia="Times New Roman" w:hAnsi="Times New Roman" w:cs="Times New Roman"/>
          <w:kern w:val="1"/>
          <w:sz w:val="24"/>
          <w:szCs w:val="24"/>
          <w:lang w:bidi="en-GB"/>
        </w:rPr>
        <w:t>)</w:t>
      </w:r>
      <w:r w:rsidR="00DC5474" w:rsidRPr="00DC5474">
        <w:rPr>
          <w:rFonts w:ascii="Times New Roman" w:eastAsia="Times New Roman" w:hAnsi="Times New Roman" w:cs="Times New Roman"/>
          <w:kern w:val="1"/>
          <w:sz w:val="24"/>
          <w:szCs w:val="24"/>
          <w:lang w:bidi="en-GB"/>
        </w:rPr>
        <w:tab/>
      </w:r>
      <w:r w:rsidR="00974482">
        <w:rPr>
          <w:rFonts w:ascii="Times New Roman" w:eastAsia="Times New Roman" w:hAnsi="Times New Roman" w:cs="Times New Roman"/>
          <w:kern w:val="1"/>
          <w:sz w:val="24"/>
          <w:szCs w:val="24"/>
          <w:lang w:bidi="en-GB"/>
        </w:rPr>
        <w:t xml:space="preserve">the </w:t>
      </w:r>
      <w:r w:rsidR="00DC5474" w:rsidRPr="00DC5474">
        <w:rPr>
          <w:rFonts w:ascii="Times New Roman" w:eastAsia="Times New Roman" w:hAnsi="Times New Roman" w:cs="Times New Roman"/>
          <w:kern w:val="1"/>
          <w:sz w:val="24"/>
          <w:szCs w:val="24"/>
          <w:lang w:bidi="en-GB"/>
        </w:rPr>
        <w:t>fees referred to in § 6 (1) (</w:t>
      </w:r>
      <w:r w:rsidR="006D5F04">
        <w:rPr>
          <w:rFonts w:ascii="Times New Roman" w:eastAsia="Times New Roman" w:hAnsi="Times New Roman" w:cs="Times New Roman"/>
          <w:kern w:val="1"/>
          <w:sz w:val="24"/>
          <w:szCs w:val="24"/>
          <w:lang w:bidi="en-GB"/>
        </w:rPr>
        <w:t>2)</w:t>
      </w:r>
      <w:r w:rsidR="006D5F04" w:rsidRPr="006D5F04">
        <w:t xml:space="preserve"> </w:t>
      </w:r>
      <w:r w:rsidR="006D5F04" w:rsidRPr="006D5F04">
        <w:rPr>
          <w:rFonts w:ascii="Times New Roman" w:eastAsia="Times New Roman" w:hAnsi="Times New Roman" w:cs="Times New Roman"/>
          <w:kern w:val="1"/>
          <w:sz w:val="24"/>
          <w:szCs w:val="24"/>
          <w:lang w:bidi="en-GB"/>
        </w:rPr>
        <w:t>as a one-time payment, within 30 days of the date the Dean for Student Affairs approves the take part in these classes;</w:t>
      </w:r>
      <w:r w:rsidR="00DC5474" w:rsidRPr="00DC5474">
        <w:rPr>
          <w:rFonts w:ascii="Times New Roman" w:eastAsia="Times New Roman" w:hAnsi="Times New Roman" w:cs="Times New Roman"/>
          <w:kern w:val="1"/>
          <w:sz w:val="24"/>
          <w:szCs w:val="24"/>
          <w:lang w:bidi="en-GB"/>
        </w:rPr>
        <w:t>.</w:t>
      </w:r>
    </w:p>
    <w:p w14:paraId="64713E29" w14:textId="61BB07A2" w:rsidR="00697907" w:rsidRPr="00DC5474" w:rsidRDefault="00697907" w:rsidP="00697907">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 xml:space="preserve">3) </w:t>
      </w:r>
      <w:r w:rsidR="006D5F04">
        <w:rPr>
          <w:rFonts w:ascii="Times New Roman" w:eastAsia="Times New Roman" w:hAnsi="Times New Roman" w:cs="Times New Roman"/>
          <w:kern w:val="1"/>
          <w:sz w:val="24"/>
          <w:szCs w:val="24"/>
          <w:lang w:bidi="en-GB"/>
        </w:rPr>
        <w:t xml:space="preserve">  </w:t>
      </w:r>
      <w:r>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fees referred to in § 6 (1) (</w:t>
      </w:r>
      <w:r w:rsidR="006D5F04">
        <w:rPr>
          <w:rFonts w:ascii="Times New Roman" w:eastAsia="Times New Roman" w:hAnsi="Times New Roman" w:cs="Times New Roman"/>
          <w:kern w:val="1"/>
          <w:sz w:val="24"/>
          <w:szCs w:val="24"/>
          <w:lang w:bidi="en-GB"/>
        </w:rPr>
        <w:t>3, 4 and 5</w:t>
      </w:r>
      <w:r w:rsidRPr="00DC5474">
        <w:rPr>
          <w:rFonts w:ascii="Times New Roman" w:eastAsia="Times New Roman" w:hAnsi="Times New Roman" w:cs="Times New Roman"/>
          <w:kern w:val="1"/>
          <w:sz w:val="24"/>
          <w:szCs w:val="24"/>
          <w:lang w:bidi="en-GB"/>
        </w:rPr>
        <w:t>) - one-</w:t>
      </w:r>
      <w:r>
        <w:rPr>
          <w:rFonts w:ascii="Times New Roman" w:eastAsia="Times New Roman" w:hAnsi="Times New Roman" w:cs="Times New Roman"/>
          <w:kern w:val="1"/>
          <w:sz w:val="24"/>
          <w:szCs w:val="24"/>
          <w:lang w:bidi="en-GB"/>
        </w:rPr>
        <w:t>off payment</w:t>
      </w:r>
      <w:r w:rsidRPr="00DC5474">
        <w:rPr>
          <w:rFonts w:ascii="Times New Roman" w:eastAsia="Times New Roman" w:hAnsi="Times New Roman" w:cs="Times New Roman"/>
          <w:kern w:val="1"/>
          <w:sz w:val="24"/>
          <w:szCs w:val="24"/>
          <w:lang w:bidi="en-GB"/>
        </w:rPr>
        <w:t xml:space="preserve"> in the amount specified in separate regulations, before issuing the documents to which the fee applies.</w:t>
      </w:r>
    </w:p>
    <w:p w14:paraId="117B6AE1" w14:textId="37A4828D"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The fee shall be paid within the time limits specified in</w:t>
      </w:r>
      <w:r w:rsidR="004F2BD5">
        <w:rPr>
          <w:rFonts w:ascii="Times New Roman" w:eastAsia="Times New Roman" w:hAnsi="Times New Roman" w:cs="Times New Roman"/>
          <w:kern w:val="1"/>
          <w:sz w:val="24"/>
          <w:szCs w:val="24"/>
          <w:lang w:bidi="en-GB"/>
        </w:rPr>
        <w:t xml:space="preserve"> 3 of this section, without the</w:t>
      </w:r>
      <w:r w:rsidRPr="00DC5474">
        <w:rPr>
          <w:rFonts w:ascii="Times New Roman" w:eastAsia="Times New Roman" w:hAnsi="Times New Roman" w:cs="Times New Roman"/>
          <w:kern w:val="1"/>
          <w:sz w:val="24"/>
          <w:szCs w:val="24"/>
          <w:lang w:bidi="en-GB"/>
        </w:rPr>
        <w:t xml:space="preserve"> additional </w:t>
      </w:r>
      <w:r w:rsidR="004F2BD5">
        <w:rPr>
          <w:rFonts w:ascii="Times New Roman" w:eastAsia="Times New Roman" w:hAnsi="Times New Roman" w:cs="Times New Roman"/>
          <w:kern w:val="1"/>
          <w:sz w:val="24"/>
          <w:szCs w:val="24"/>
          <w:lang w:bidi="en-GB"/>
        </w:rPr>
        <w:t>call</w:t>
      </w:r>
      <w:r w:rsidRPr="00DC5474">
        <w:rPr>
          <w:rFonts w:ascii="Times New Roman" w:eastAsia="Times New Roman" w:hAnsi="Times New Roman" w:cs="Times New Roman"/>
          <w:kern w:val="1"/>
          <w:sz w:val="24"/>
          <w:szCs w:val="24"/>
          <w:lang w:bidi="en-GB"/>
        </w:rPr>
        <w:t xml:space="preserve"> for payment</w:t>
      </w:r>
      <w:r w:rsidR="004F2BD5">
        <w:rPr>
          <w:rFonts w:ascii="Times New Roman" w:eastAsia="Times New Roman" w:hAnsi="Times New Roman" w:cs="Times New Roman"/>
          <w:kern w:val="1"/>
          <w:sz w:val="24"/>
          <w:szCs w:val="24"/>
          <w:lang w:bidi="en-GB"/>
        </w:rPr>
        <w:t xml:space="preserve"> sent to the Student</w:t>
      </w:r>
      <w:r w:rsidRPr="00DC5474">
        <w:rPr>
          <w:rFonts w:ascii="Times New Roman" w:eastAsia="Times New Roman" w:hAnsi="Times New Roman" w:cs="Times New Roman"/>
          <w:kern w:val="1"/>
          <w:sz w:val="24"/>
          <w:szCs w:val="24"/>
          <w:lang w:bidi="en-GB"/>
        </w:rPr>
        <w:t xml:space="preserve">. The date of payment of the fee is the day the </w:t>
      </w:r>
      <w:r w:rsidR="004F2BD5">
        <w:rPr>
          <w:rFonts w:ascii="Times New Roman" w:eastAsia="Times New Roman" w:hAnsi="Times New Roman" w:cs="Times New Roman"/>
          <w:kern w:val="1"/>
          <w:sz w:val="24"/>
          <w:szCs w:val="24"/>
          <w:lang w:bidi="en-GB"/>
        </w:rPr>
        <w:t>money is</w:t>
      </w:r>
      <w:r w:rsidRPr="00DC5474">
        <w:rPr>
          <w:rFonts w:ascii="Times New Roman" w:eastAsia="Times New Roman" w:hAnsi="Times New Roman" w:cs="Times New Roman"/>
          <w:kern w:val="1"/>
          <w:sz w:val="24"/>
          <w:szCs w:val="24"/>
          <w:lang w:bidi="en-GB"/>
        </w:rPr>
        <w:t xml:space="preserve"> credited to the indicated bank account of the University.</w:t>
      </w:r>
    </w:p>
    <w:p w14:paraId="46C00052"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5.</w:t>
      </w:r>
      <w:r w:rsidRPr="00DC5474">
        <w:rPr>
          <w:rFonts w:ascii="Times New Roman" w:eastAsia="Times New Roman" w:hAnsi="Times New Roman" w:cs="Times New Roman"/>
          <w:kern w:val="1"/>
          <w:sz w:val="24"/>
          <w:szCs w:val="24"/>
          <w:lang w:bidi="en-GB"/>
        </w:rPr>
        <w:tab/>
        <w:t>The completion of part of the studies at another university in Poland or abroad as part of international student exchange programs does not release the Student from the obligation to pay the tuition fees in a timely manner.</w:t>
      </w:r>
    </w:p>
    <w:p w14:paraId="4ED927A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6.</w:t>
      </w:r>
      <w:r w:rsidRPr="00DC5474">
        <w:rPr>
          <w:rFonts w:ascii="Times New Roman" w:eastAsia="Times New Roman" w:hAnsi="Times New Roman" w:cs="Times New Roman"/>
          <w:kern w:val="1"/>
          <w:sz w:val="24"/>
          <w:szCs w:val="24"/>
          <w:lang w:bidi="en-GB"/>
        </w:rPr>
        <w:tab/>
        <w:t>Statutory interest shall be charged on the fees specified in § 6 and paid after the deadline.</w:t>
      </w:r>
    </w:p>
    <w:p w14:paraId="492E19D4"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8</w:t>
      </w:r>
    </w:p>
    <w:p w14:paraId="08A1C0AC" w14:textId="77777777" w:rsidR="00DC5474" w:rsidRPr="00DC5474" w:rsidRDefault="00DC5474" w:rsidP="00DC5474">
      <w:pPr>
        <w:suppressAutoHyphens/>
        <w:spacing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Failure to pay the due fee on time shall be the basis for removal from the list of students after the Student has been called upon to pay the outstanding financial arrears towards the University.</w:t>
      </w:r>
    </w:p>
    <w:p w14:paraId="4069341E"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9</w:t>
      </w:r>
    </w:p>
    <w:p w14:paraId="1F012E21" w14:textId="2DC92930" w:rsidR="00DC5474" w:rsidRPr="00DC5474" w:rsidRDefault="005F453C"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1.</w:t>
      </w:r>
      <w:r>
        <w:rPr>
          <w:rFonts w:ascii="Times New Roman" w:eastAsia="Times New Roman" w:hAnsi="Times New Roman" w:cs="Times New Roman"/>
          <w:kern w:val="1"/>
          <w:sz w:val="24"/>
          <w:szCs w:val="24"/>
          <w:lang w:bidi="en-GB"/>
        </w:rPr>
        <w:tab/>
        <w:t>This A</w:t>
      </w:r>
      <w:r w:rsidR="00DC5474" w:rsidRPr="00DC5474">
        <w:rPr>
          <w:rFonts w:ascii="Times New Roman" w:eastAsia="Times New Roman" w:hAnsi="Times New Roman" w:cs="Times New Roman"/>
          <w:kern w:val="1"/>
          <w:sz w:val="24"/>
          <w:szCs w:val="24"/>
          <w:lang w:bidi="en-GB"/>
        </w:rPr>
        <w:t>greement is concluded for the entire duration of the studies, specified in the study program.</w:t>
      </w:r>
    </w:p>
    <w:p w14:paraId="0B53698E" w14:textId="76129E2A"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In the event of extending the study period in the cases specified in the Study Rules at Lodz University </w:t>
      </w:r>
      <w:r w:rsidR="005F453C">
        <w:rPr>
          <w:rFonts w:ascii="Times New Roman" w:eastAsia="Times New Roman" w:hAnsi="Times New Roman" w:cs="Times New Roman"/>
          <w:kern w:val="1"/>
          <w:sz w:val="24"/>
          <w:szCs w:val="24"/>
          <w:lang w:bidi="en-GB"/>
        </w:rPr>
        <w:t>of Technology, the term of the A</w:t>
      </w:r>
      <w:r w:rsidRPr="00DC5474">
        <w:rPr>
          <w:rFonts w:ascii="Times New Roman" w:eastAsia="Times New Roman" w:hAnsi="Times New Roman" w:cs="Times New Roman"/>
          <w:kern w:val="1"/>
          <w:sz w:val="24"/>
          <w:szCs w:val="24"/>
          <w:lang w:bidi="en-GB"/>
        </w:rPr>
        <w:t>greement will be extended accordingly.</w:t>
      </w:r>
    </w:p>
    <w:p w14:paraId="1A051D97" w14:textId="20AF8E69" w:rsidR="00DC5474" w:rsidRPr="00DC5474" w:rsidRDefault="005F453C"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3.</w:t>
      </w:r>
      <w:r>
        <w:rPr>
          <w:rFonts w:ascii="Times New Roman" w:eastAsia="Times New Roman" w:hAnsi="Times New Roman" w:cs="Times New Roman"/>
          <w:kern w:val="1"/>
          <w:sz w:val="24"/>
          <w:szCs w:val="24"/>
          <w:lang w:bidi="en-GB"/>
        </w:rPr>
        <w:tab/>
        <w:t>The A</w:t>
      </w:r>
      <w:r w:rsidR="00DC5474" w:rsidRPr="00DC5474">
        <w:rPr>
          <w:rFonts w:ascii="Times New Roman" w:eastAsia="Times New Roman" w:hAnsi="Times New Roman" w:cs="Times New Roman"/>
          <w:kern w:val="1"/>
          <w:sz w:val="24"/>
          <w:szCs w:val="24"/>
          <w:lang w:bidi="en-GB"/>
        </w:rPr>
        <w:t>greement expires upon the completion of the studies by the Student or the removal from the list of students by the final decision.</w:t>
      </w:r>
    </w:p>
    <w:p w14:paraId="514CFBC0"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10</w:t>
      </w:r>
    </w:p>
    <w:p w14:paraId="1162E30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Each Party may terminate the Agreement at any time:</w:t>
      </w:r>
    </w:p>
    <w:p w14:paraId="19AD0539" w14:textId="09F719EE"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r>
      <w:r w:rsidR="005F453C">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University, in the event:</w:t>
      </w:r>
    </w:p>
    <w:p w14:paraId="1DAE2896"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a)</w:t>
      </w:r>
      <w:r w:rsidRPr="00DC5474">
        <w:rPr>
          <w:rFonts w:ascii="Times New Roman" w:eastAsia="Times New Roman" w:hAnsi="Times New Roman" w:cs="Times New Roman"/>
          <w:kern w:val="1"/>
          <w:sz w:val="24"/>
          <w:szCs w:val="24"/>
          <w:lang w:bidi="en-GB"/>
        </w:rPr>
        <w:tab/>
        <w:t>the University loses the right to conduct a field of study at a specific level of study,</w:t>
      </w:r>
    </w:p>
    <w:p w14:paraId="3D57C3E8"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b)</w:t>
      </w:r>
      <w:r w:rsidRPr="00DC5474">
        <w:rPr>
          <w:rFonts w:ascii="Times New Roman" w:eastAsia="Times New Roman" w:hAnsi="Times New Roman" w:cs="Times New Roman"/>
          <w:kern w:val="1"/>
          <w:sz w:val="24"/>
          <w:szCs w:val="24"/>
          <w:lang w:bidi="en-GB"/>
        </w:rPr>
        <w:tab/>
        <w:t>the Student fails to comply with the obligations under the Agreement.</w:t>
      </w:r>
    </w:p>
    <w:p w14:paraId="6B0364B5" w14:textId="67AA7362"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r>
      <w:r w:rsidR="005F453C">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Student, in the event:</w:t>
      </w:r>
    </w:p>
    <w:p w14:paraId="7C3B7441"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a)</w:t>
      </w:r>
      <w:r w:rsidRPr="00DC5474">
        <w:rPr>
          <w:rFonts w:ascii="Times New Roman" w:eastAsia="Times New Roman" w:hAnsi="Times New Roman" w:cs="Times New Roman"/>
          <w:kern w:val="1"/>
          <w:sz w:val="24"/>
          <w:szCs w:val="24"/>
          <w:lang w:bidi="en-GB"/>
        </w:rPr>
        <w:tab/>
        <w:t>of submitting a written resignation from studies,</w:t>
      </w:r>
    </w:p>
    <w:p w14:paraId="0FE7CF3D"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b)</w:t>
      </w:r>
      <w:r w:rsidRPr="00DC5474">
        <w:rPr>
          <w:rFonts w:ascii="Times New Roman" w:eastAsia="Times New Roman" w:hAnsi="Times New Roman" w:cs="Times New Roman"/>
          <w:kern w:val="1"/>
          <w:sz w:val="24"/>
          <w:szCs w:val="24"/>
          <w:lang w:bidi="en-GB"/>
        </w:rPr>
        <w:tab/>
        <w:t>the University fails to meet its obligations under the Agreement,</w:t>
      </w:r>
    </w:p>
    <w:p w14:paraId="4B0600BF"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c)</w:t>
      </w:r>
      <w:r w:rsidRPr="00DC5474">
        <w:rPr>
          <w:rFonts w:ascii="Times New Roman" w:eastAsia="Times New Roman" w:hAnsi="Times New Roman" w:cs="Times New Roman"/>
          <w:kern w:val="1"/>
          <w:sz w:val="24"/>
          <w:szCs w:val="24"/>
          <w:lang w:bidi="en-GB"/>
        </w:rPr>
        <w:tab/>
        <w:t>the University loses the right to conduct a field of study at a specific level of study.</w:t>
      </w:r>
    </w:p>
    <w:p w14:paraId="405771F5" w14:textId="15E6DB82" w:rsidR="00DC5474" w:rsidRPr="00DC5474" w:rsidRDefault="005F453C"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The termination of the A</w:t>
      </w:r>
      <w:r w:rsidR="00DC5474" w:rsidRPr="00DC5474">
        <w:rPr>
          <w:rFonts w:ascii="Times New Roman" w:eastAsia="Times New Roman" w:hAnsi="Times New Roman" w:cs="Times New Roman"/>
          <w:kern w:val="1"/>
          <w:sz w:val="24"/>
          <w:szCs w:val="24"/>
          <w:lang w:bidi="en-GB"/>
        </w:rPr>
        <w:t xml:space="preserve">greement should be made in writing, otherwise </w:t>
      </w:r>
      <w:r>
        <w:rPr>
          <w:rFonts w:ascii="Times New Roman" w:eastAsia="Times New Roman" w:hAnsi="Times New Roman" w:cs="Times New Roman"/>
          <w:kern w:val="1"/>
          <w:sz w:val="24"/>
          <w:szCs w:val="24"/>
          <w:lang w:bidi="en-GB"/>
        </w:rPr>
        <w:t xml:space="preserve">shall be </w:t>
      </w:r>
      <w:r w:rsidR="00DC5474" w:rsidRPr="00DC5474">
        <w:rPr>
          <w:rFonts w:ascii="Times New Roman" w:eastAsia="Times New Roman" w:hAnsi="Times New Roman" w:cs="Times New Roman"/>
          <w:kern w:val="1"/>
          <w:sz w:val="24"/>
          <w:szCs w:val="24"/>
          <w:lang w:bidi="en-GB"/>
        </w:rPr>
        <w:t>null and void.</w:t>
      </w:r>
    </w:p>
    <w:p w14:paraId="75BBA449" w14:textId="44162EA1" w:rsidR="00DC5474" w:rsidRPr="00DC5474" w:rsidRDefault="005F453C"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3.</w:t>
      </w:r>
      <w:r>
        <w:rPr>
          <w:rFonts w:ascii="Times New Roman" w:eastAsia="Times New Roman" w:hAnsi="Times New Roman" w:cs="Times New Roman"/>
          <w:kern w:val="1"/>
          <w:sz w:val="24"/>
          <w:szCs w:val="24"/>
          <w:lang w:bidi="en-GB"/>
        </w:rPr>
        <w:tab/>
        <w:t>Termination of the A</w:t>
      </w:r>
      <w:r w:rsidR="00DC5474" w:rsidRPr="00DC5474">
        <w:rPr>
          <w:rFonts w:ascii="Times New Roman" w:eastAsia="Times New Roman" w:hAnsi="Times New Roman" w:cs="Times New Roman"/>
          <w:kern w:val="1"/>
          <w:sz w:val="24"/>
          <w:szCs w:val="24"/>
          <w:lang w:bidi="en-GB"/>
        </w:rPr>
        <w:t>greement by the Student is tantamount to resignation from studies.</w:t>
      </w:r>
    </w:p>
    <w:p w14:paraId="3A9A6E05"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11</w:t>
      </w:r>
    </w:p>
    <w:p w14:paraId="517B8610" w14:textId="49EB0BFB" w:rsidR="00DC5474" w:rsidRPr="00DC5474" w:rsidRDefault="00DC5474" w:rsidP="006D5F0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 xml:space="preserve">Any amendment to the provisions of the Agreement shall be made in writing, otherwise null and void, except for the change of the name of the unit providing education and for changing the address of the parties, which do not </w:t>
      </w:r>
      <w:r w:rsidR="005F453C">
        <w:rPr>
          <w:rFonts w:ascii="Times New Roman" w:eastAsia="Times New Roman" w:hAnsi="Times New Roman" w:cs="Times New Roman"/>
          <w:kern w:val="1"/>
          <w:sz w:val="24"/>
          <w:szCs w:val="24"/>
          <w:lang w:bidi="en-GB"/>
        </w:rPr>
        <w:t>constitute an amendment to the A</w:t>
      </w:r>
      <w:r w:rsidRPr="00DC5474">
        <w:rPr>
          <w:rFonts w:ascii="Times New Roman" w:eastAsia="Times New Roman" w:hAnsi="Times New Roman" w:cs="Times New Roman"/>
          <w:kern w:val="1"/>
          <w:sz w:val="24"/>
          <w:szCs w:val="24"/>
          <w:lang w:bidi="en-GB"/>
        </w:rPr>
        <w:t>greement.</w:t>
      </w:r>
    </w:p>
    <w:p w14:paraId="0AD30243" w14:textId="6C0DBEB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In matters not covered by this Agreement, the relevant provisions of the Act, implementing provisions to the Act, the Statute of Lodz University of Technology, the Study Rules at Lodz University of Technology and internal regulations introduced on their basis issued by authorized </w:t>
      </w:r>
      <w:r w:rsidRPr="00DC5474">
        <w:rPr>
          <w:rFonts w:ascii="Times New Roman" w:eastAsia="Times New Roman" w:hAnsi="Times New Roman" w:cs="Times New Roman"/>
          <w:kern w:val="1"/>
          <w:sz w:val="24"/>
          <w:szCs w:val="24"/>
          <w:lang w:bidi="en-GB"/>
        </w:rPr>
        <w:lastRenderedPageBreak/>
        <w:t xml:space="preserve">bodies of the University, and in the scope not </w:t>
      </w:r>
      <w:r w:rsidR="005F453C">
        <w:rPr>
          <w:rFonts w:ascii="Times New Roman" w:eastAsia="Times New Roman" w:hAnsi="Times New Roman" w:cs="Times New Roman"/>
          <w:kern w:val="1"/>
          <w:sz w:val="24"/>
          <w:szCs w:val="24"/>
          <w:lang w:bidi="en-GB"/>
        </w:rPr>
        <w:t>governed</w:t>
      </w:r>
      <w:r w:rsidRPr="00DC5474">
        <w:rPr>
          <w:rFonts w:ascii="Times New Roman" w:eastAsia="Times New Roman" w:hAnsi="Times New Roman" w:cs="Times New Roman"/>
          <w:kern w:val="1"/>
          <w:sz w:val="24"/>
          <w:szCs w:val="24"/>
          <w:lang w:bidi="en-GB"/>
        </w:rPr>
        <w:t xml:space="preserve"> by them, the provisions of the Polish Civil Code shall apply.</w:t>
      </w:r>
    </w:p>
    <w:p w14:paraId="5C0A6DC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Any disputes arising from this Agreement shall be settled by the Parties by the court having jurisdiction over the seat of the University.</w:t>
      </w:r>
    </w:p>
    <w:p w14:paraId="17222FEE"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The Agreement was drawn up in 2 counterparts, 1 copy for each of the Parties.</w:t>
      </w:r>
    </w:p>
    <w:p w14:paraId="15957FA0" w14:textId="1F02A84B"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5.</w:t>
      </w:r>
      <w:r w:rsidRPr="00DC5474">
        <w:rPr>
          <w:rFonts w:ascii="Times New Roman" w:eastAsia="Times New Roman" w:hAnsi="Times New Roman" w:cs="Times New Roman"/>
          <w:kern w:val="1"/>
          <w:sz w:val="24"/>
          <w:szCs w:val="24"/>
          <w:lang w:bidi="en-GB"/>
        </w:rPr>
        <w:tab/>
        <w:t xml:space="preserve">The Agreement was drawn up in Polish with an attached </w:t>
      </w:r>
      <w:r w:rsidR="00F53F65">
        <w:rPr>
          <w:rFonts w:ascii="Times New Roman" w:eastAsia="Times New Roman" w:hAnsi="Times New Roman" w:cs="Times New Roman"/>
          <w:kern w:val="1"/>
          <w:sz w:val="24"/>
          <w:szCs w:val="24"/>
          <w:lang w:bidi="en-GB"/>
        </w:rPr>
        <w:t>English translation</w:t>
      </w:r>
      <w:r w:rsidRPr="00DC5474">
        <w:rPr>
          <w:rFonts w:ascii="Times New Roman" w:eastAsia="Times New Roman" w:hAnsi="Times New Roman" w:cs="Times New Roman"/>
          <w:kern w:val="1"/>
          <w:sz w:val="24"/>
          <w:szCs w:val="24"/>
          <w:lang w:bidi="en-GB"/>
        </w:rPr>
        <w:t>. The basis for the interpretation of the Agreement is the version in Polish.</w:t>
      </w:r>
    </w:p>
    <w:p w14:paraId="234DDF83"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7D847BE1"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5E915807"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08EAF6F6"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3910FCDB" w14:textId="77777777" w:rsidR="00DC5474" w:rsidRPr="00DC5474" w:rsidRDefault="00DC5474" w:rsidP="00DC5474">
      <w:pPr>
        <w:tabs>
          <w:tab w:val="left" w:pos="5812"/>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ab/>
        <w:t>……………………………………………</w:t>
      </w:r>
    </w:p>
    <w:p w14:paraId="5BC12DF5" w14:textId="77777777" w:rsidR="00DC5474" w:rsidRPr="00DC5474" w:rsidRDefault="00DC5474" w:rsidP="00DC5474">
      <w:pPr>
        <w:tabs>
          <w:tab w:val="left" w:pos="5812"/>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ab/>
        <w:t>……………………………………………</w:t>
      </w:r>
    </w:p>
    <w:p w14:paraId="1D0CE606" w14:textId="77777777" w:rsidR="00DC5474" w:rsidRPr="00DC5474" w:rsidRDefault="00DC5474" w:rsidP="00DC5474">
      <w:pPr>
        <w:tabs>
          <w:tab w:val="left" w:pos="6521"/>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(signature and stamp of the University representative)</w:t>
      </w:r>
      <w:r w:rsidRPr="00DC5474">
        <w:rPr>
          <w:rFonts w:ascii="Times New Roman" w:eastAsia="Times New Roman" w:hAnsi="Times New Roman" w:cs="Times New Roman"/>
          <w:sz w:val="24"/>
          <w:szCs w:val="24"/>
          <w:lang w:bidi="en-GB"/>
        </w:rPr>
        <w:tab/>
        <w:t>(legible signature of the Student)</w:t>
      </w:r>
    </w:p>
    <w:p w14:paraId="12E13BBD" w14:textId="77777777" w:rsidR="00DC5474" w:rsidRPr="00DC5474" w:rsidRDefault="00DC5474" w:rsidP="00DC5474">
      <w:pPr>
        <w:suppressAutoHyphens/>
        <w:spacing w:after="0" w:line="240" w:lineRule="auto"/>
        <w:jc w:val="both"/>
        <w:rPr>
          <w:rFonts w:ascii="Times New Roman" w:eastAsia="Times New Roman" w:hAnsi="Times New Roman" w:cs="Times New Roman"/>
          <w:szCs w:val="20"/>
          <w:lang w:eastAsia="pl-PL"/>
        </w:rPr>
      </w:pPr>
    </w:p>
    <w:p w14:paraId="11CC10EC" w14:textId="16A7D408" w:rsidR="000954AA" w:rsidRPr="00DC5474" w:rsidRDefault="000954AA" w:rsidP="00DC5474"/>
    <w:sectPr w:rsidR="000954AA" w:rsidRPr="00DC5474" w:rsidSect="00D76FC5">
      <w:pgSz w:w="11906" w:h="16838" w:code="9"/>
      <w:pgMar w:top="851" w:right="851" w:bottom="851" w:left="1134"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F7E3" w14:textId="77777777" w:rsidR="004D576A" w:rsidRDefault="004D576A" w:rsidP="00DC5474">
      <w:pPr>
        <w:spacing w:after="0" w:line="240" w:lineRule="auto"/>
      </w:pPr>
      <w:r>
        <w:separator/>
      </w:r>
    </w:p>
  </w:endnote>
  <w:endnote w:type="continuationSeparator" w:id="0">
    <w:p w14:paraId="4907787D" w14:textId="77777777" w:rsidR="004D576A" w:rsidRDefault="004D576A" w:rsidP="00DC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BDBF" w14:textId="77777777" w:rsidR="00DC5474" w:rsidRPr="00A45053" w:rsidRDefault="00DC5474">
    <w:pPr>
      <w:pStyle w:val="Stopka"/>
      <w:jc w:val="right"/>
      <w:rPr>
        <w:sz w:val="20"/>
      </w:rPr>
    </w:pPr>
    <w:r w:rsidRPr="00A45053">
      <w:rPr>
        <w:sz w:val="20"/>
        <w:lang w:bidi="en-GB"/>
      </w:rPr>
      <w:fldChar w:fldCharType="begin"/>
    </w:r>
    <w:r w:rsidRPr="00A45053">
      <w:rPr>
        <w:sz w:val="20"/>
        <w:lang w:bidi="en-GB"/>
      </w:rPr>
      <w:instrText>PAGE   \* MERGEFORMAT</w:instrText>
    </w:r>
    <w:r w:rsidRPr="00A45053">
      <w:rPr>
        <w:sz w:val="20"/>
        <w:lang w:bidi="en-GB"/>
      </w:rPr>
      <w:fldChar w:fldCharType="separate"/>
    </w:r>
    <w:r>
      <w:rPr>
        <w:noProof/>
        <w:sz w:val="20"/>
        <w:lang w:bidi="en-GB"/>
      </w:rPr>
      <w:t>1</w:t>
    </w:r>
    <w:r w:rsidRPr="00A45053">
      <w:rPr>
        <w:sz w:val="20"/>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910C" w14:textId="77777777" w:rsidR="00DC5474" w:rsidRDefault="00DC5474">
    <w:pPr>
      <w:pStyle w:val="Stopka"/>
      <w:jc w:val="right"/>
    </w:pPr>
    <w:r>
      <w:rPr>
        <w:sz w:val="20"/>
        <w:szCs w:val="20"/>
        <w:lang w:bidi="en-GB"/>
      </w:rPr>
      <w:fldChar w:fldCharType="begin"/>
    </w:r>
    <w:r>
      <w:rPr>
        <w:sz w:val="20"/>
        <w:szCs w:val="20"/>
        <w:lang w:bidi="en-GB"/>
      </w:rPr>
      <w:instrText xml:space="preserve"> PAGE </w:instrText>
    </w:r>
    <w:r>
      <w:rPr>
        <w:sz w:val="20"/>
        <w:szCs w:val="20"/>
        <w:lang w:bidi="en-GB"/>
      </w:rPr>
      <w:fldChar w:fldCharType="separate"/>
    </w:r>
    <w:r w:rsidR="006D5F04">
      <w:rPr>
        <w:noProof/>
        <w:sz w:val="20"/>
        <w:szCs w:val="20"/>
        <w:lang w:bidi="en-GB"/>
      </w:rPr>
      <w:t>2</w:t>
    </w:r>
    <w:r>
      <w:rPr>
        <w:sz w:val="20"/>
        <w:szCs w:val="20"/>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0905" w14:textId="77777777" w:rsidR="004D576A" w:rsidRDefault="004D576A" w:rsidP="00DC5474">
      <w:pPr>
        <w:spacing w:after="0" w:line="240" w:lineRule="auto"/>
      </w:pPr>
      <w:r>
        <w:separator/>
      </w:r>
    </w:p>
  </w:footnote>
  <w:footnote w:type="continuationSeparator" w:id="0">
    <w:p w14:paraId="76A9F8AC" w14:textId="77777777" w:rsidR="004D576A" w:rsidRDefault="004D576A" w:rsidP="00DC5474">
      <w:pPr>
        <w:spacing w:after="0" w:line="240" w:lineRule="auto"/>
      </w:pPr>
      <w:r>
        <w:continuationSeparator/>
      </w:r>
    </w:p>
  </w:footnote>
  <w:footnote w:id="1">
    <w:p w14:paraId="31390E3A" w14:textId="732039D4" w:rsidR="00A72939" w:rsidRPr="00707F77" w:rsidRDefault="00A72939" w:rsidP="00A72939">
      <w:pPr>
        <w:pStyle w:val="Tekstprzypisudolnego"/>
        <w:rPr>
          <w:color w:val="00B050"/>
          <w:sz w:val="18"/>
          <w:szCs w:val="18"/>
        </w:rPr>
      </w:pPr>
      <w:r w:rsidRPr="00707F77">
        <w:rPr>
          <w:rStyle w:val="Odwoanieprzypisudolnego"/>
          <w:color w:val="00B050"/>
        </w:rPr>
        <w:footnoteRef/>
      </w:r>
      <w:r w:rsidRPr="00707F77">
        <w:rPr>
          <w:color w:val="00B050"/>
        </w:rPr>
        <w:t xml:space="preserve"> </w:t>
      </w:r>
      <w:r w:rsidRPr="00A72939">
        <w:rPr>
          <w:color w:val="00B050"/>
          <w:sz w:val="18"/>
          <w:szCs w:val="18"/>
        </w:rPr>
        <w:t>Option to select</w:t>
      </w:r>
    </w:p>
  </w:footnote>
  <w:footnote w:id="2">
    <w:p w14:paraId="61B2E188" w14:textId="4C6F24EF" w:rsidR="00A72939" w:rsidRPr="00707F77" w:rsidRDefault="00A72939" w:rsidP="00A72939">
      <w:pPr>
        <w:pStyle w:val="Tekstprzypisudolnego"/>
        <w:rPr>
          <w:color w:val="00B050"/>
          <w:sz w:val="18"/>
          <w:szCs w:val="18"/>
        </w:rPr>
      </w:pPr>
      <w:r w:rsidRPr="00707F77">
        <w:rPr>
          <w:rStyle w:val="Odwoanieprzypisudolnego"/>
          <w:color w:val="00B050"/>
        </w:rPr>
        <w:footnoteRef/>
      </w:r>
      <w:r w:rsidRPr="00707F77">
        <w:rPr>
          <w:color w:val="00B050"/>
        </w:rPr>
        <w:t xml:space="preserve"> </w:t>
      </w:r>
      <w:r w:rsidRPr="00A72939">
        <w:rPr>
          <w:color w:val="00B050"/>
          <w:sz w:val="18"/>
          <w:szCs w:val="18"/>
        </w:rPr>
        <w:t>Option to select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E29"/>
    <w:multiLevelType w:val="hybridMultilevel"/>
    <w:tmpl w:val="AAFCF4BC"/>
    <w:lvl w:ilvl="0" w:tplc="338849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8BF0A6D"/>
    <w:multiLevelType w:val="hybridMultilevel"/>
    <w:tmpl w:val="5E82F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D433E0"/>
    <w:multiLevelType w:val="hybridMultilevel"/>
    <w:tmpl w:val="8B9A1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180266"/>
    <w:multiLevelType w:val="hybridMultilevel"/>
    <w:tmpl w:val="5ACE1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DB405D"/>
    <w:multiLevelType w:val="hybridMultilevel"/>
    <w:tmpl w:val="6FC0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A34F9"/>
    <w:multiLevelType w:val="hybridMultilevel"/>
    <w:tmpl w:val="54A81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1075F"/>
    <w:multiLevelType w:val="hybridMultilevel"/>
    <w:tmpl w:val="9E128A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0987635"/>
    <w:multiLevelType w:val="hybridMultilevel"/>
    <w:tmpl w:val="1E96DCE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3ABD33CE"/>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65059D"/>
    <w:multiLevelType w:val="hybridMultilevel"/>
    <w:tmpl w:val="6158D42A"/>
    <w:lvl w:ilvl="0" w:tplc="F7422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4656AA"/>
    <w:multiLevelType w:val="hybridMultilevel"/>
    <w:tmpl w:val="B42EE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FCE3720"/>
    <w:multiLevelType w:val="hybridMultilevel"/>
    <w:tmpl w:val="33104018"/>
    <w:lvl w:ilvl="0" w:tplc="8A14BE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6917673C"/>
    <w:multiLevelType w:val="hybridMultilevel"/>
    <w:tmpl w:val="8E9A17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F0728C8"/>
    <w:multiLevelType w:val="hybridMultilevel"/>
    <w:tmpl w:val="0234061C"/>
    <w:lvl w:ilvl="0" w:tplc="C1489E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517514B"/>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0"/>
  </w:num>
  <w:num w:numId="5">
    <w:abstractNumId w:val="8"/>
  </w:num>
  <w:num w:numId="6">
    <w:abstractNumId w:val="4"/>
  </w:num>
  <w:num w:numId="7">
    <w:abstractNumId w:val="3"/>
  </w:num>
  <w:num w:numId="8">
    <w:abstractNumId w:val="14"/>
  </w:num>
  <w:num w:numId="9">
    <w:abstractNumId w:val="15"/>
  </w:num>
  <w:num w:numId="10">
    <w:abstractNumId w:val="2"/>
  </w:num>
  <w:num w:numId="11">
    <w:abstractNumId w:val="7"/>
  </w:num>
  <w:num w:numId="12">
    <w:abstractNumId w:val="13"/>
  </w:num>
  <w:num w:numId="13">
    <w:abstractNumId w:val="1"/>
  </w:num>
  <w:num w:numId="14">
    <w:abstractNumId w:val="9"/>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74"/>
    <w:rsid w:val="00007174"/>
    <w:rsid w:val="00073B1D"/>
    <w:rsid w:val="000954AA"/>
    <w:rsid w:val="00190AC2"/>
    <w:rsid w:val="001C5983"/>
    <w:rsid w:val="00206DAF"/>
    <w:rsid w:val="00233E2C"/>
    <w:rsid w:val="002672C3"/>
    <w:rsid w:val="003F6BD8"/>
    <w:rsid w:val="004B2EC2"/>
    <w:rsid w:val="004C126D"/>
    <w:rsid w:val="004D576A"/>
    <w:rsid w:val="004F2BD5"/>
    <w:rsid w:val="005D3680"/>
    <w:rsid w:val="005F453C"/>
    <w:rsid w:val="00697907"/>
    <w:rsid w:val="006D5F04"/>
    <w:rsid w:val="007015BB"/>
    <w:rsid w:val="0071181B"/>
    <w:rsid w:val="007B6D42"/>
    <w:rsid w:val="008413A8"/>
    <w:rsid w:val="008662C0"/>
    <w:rsid w:val="009663D7"/>
    <w:rsid w:val="00974482"/>
    <w:rsid w:val="00A72939"/>
    <w:rsid w:val="00C16EF1"/>
    <w:rsid w:val="00D51E15"/>
    <w:rsid w:val="00D74E51"/>
    <w:rsid w:val="00DC5474"/>
    <w:rsid w:val="00E14AE7"/>
    <w:rsid w:val="00F52FC3"/>
    <w:rsid w:val="00F53F6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62FC"/>
  <w15:chartTrackingRefBased/>
  <w15:docId w15:val="{90C3F72D-BE33-4149-8128-EF685BA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C5474"/>
  </w:style>
  <w:style w:type="paragraph" w:styleId="Nagwek">
    <w:name w:val="header"/>
    <w:basedOn w:val="Normalny"/>
    <w:link w:val="NagwekZnak"/>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NagwekZnak">
    <w:name w:val="Nagłówek Znak"/>
    <w:basedOn w:val="Domylnaczcionkaakapitu"/>
    <w:link w:val="Nagwek"/>
    <w:rsid w:val="00DC5474"/>
    <w:rPr>
      <w:rFonts w:ascii="Times New Roman" w:eastAsia="Times New Roman" w:hAnsi="Times New Roman" w:cs="Times New Roman"/>
      <w:kern w:val="20"/>
      <w:sz w:val="24"/>
      <w:szCs w:val="24"/>
      <w:lang w:eastAsia="pl-PL"/>
    </w:rPr>
  </w:style>
  <w:style w:type="paragraph" w:styleId="Stopka">
    <w:name w:val="footer"/>
    <w:basedOn w:val="Normalny"/>
    <w:link w:val="StopkaZnak"/>
    <w:uiPriority w:val="99"/>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StopkaZnak">
    <w:name w:val="Stopka Znak"/>
    <w:basedOn w:val="Domylnaczcionkaakapitu"/>
    <w:link w:val="Stopka"/>
    <w:uiPriority w:val="99"/>
    <w:rsid w:val="00DC5474"/>
    <w:rPr>
      <w:rFonts w:ascii="Times New Roman" w:eastAsia="Times New Roman" w:hAnsi="Times New Roman" w:cs="Times New Roman"/>
      <w:kern w:val="20"/>
      <w:sz w:val="24"/>
      <w:szCs w:val="24"/>
      <w:lang w:eastAsia="pl-PL"/>
    </w:rPr>
  </w:style>
  <w:style w:type="character" w:customStyle="1" w:styleId="object">
    <w:name w:val="object"/>
    <w:rsid w:val="00DC5474"/>
  </w:style>
  <w:style w:type="paragraph" w:styleId="Tekstprzypisudolnego">
    <w:name w:val="footnote text"/>
    <w:basedOn w:val="Normalny"/>
    <w:link w:val="TekstprzypisudolnegoZnak"/>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przypisudolnegoZnak">
    <w:name w:val="Tekst przypisu dolnego Znak"/>
    <w:basedOn w:val="Domylnaczcionkaakapitu"/>
    <w:link w:val="Tekstprzypisudolnego"/>
    <w:rsid w:val="00DC5474"/>
    <w:rPr>
      <w:rFonts w:ascii="Times New Roman" w:eastAsia="Times New Roman" w:hAnsi="Times New Roman" w:cs="Times New Roman"/>
      <w:kern w:val="20"/>
      <w:sz w:val="20"/>
      <w:szCs w:val="20"/>
      <w:lang w:eastAsia="pl-PL"/>
    </w:rPr>
  </w:style>
  <w:style w:type="character" w:customStyle="1" w:styleId="Znakiprzypiswdolnych">
    <w:name w:val="Znaki przypisów dolnych"/>
    <w:rsid w:val="00DC5474"/>
    <w:rPr>
      <w:rFonts w:cs="Times New Roman"/>
      <w:vertAlign w:val="superscript"/>
    </w:rPr>
  </w:style>
  <w:style w:type="character" w:styleId="Hipercze">
    <w:name w:val="Hyperlink"/>
    <w:rsid w:val="00DC5474"/>
    <w:rPr>
      <w:color w:val="0563C1"/>
      <w:u w:val="single"/>
    </w:rPr>
  </w:style>
  <w:style w:type="paragraph" w:styleId="Tekstdymka">
    <w:name w:val="Balloon Text"/>
    <w:basedOn w:val="Normalny"/>
    <w:link w:val="TekstdymkaZnak"/>
    <w:rsid w:val="00DC5474"/>
    <w:pPr>
      <w:spacing w:after="0" w:line="240" w:lineRule="auto"/>
    </w:pPr>
    <w:rPr>
      <w:rFonts w:ascii="Tahoma" w:eastAsia="Times New Roman" w:hAnsi="Tahoma" w:cs="Tahoma"/>
      <w:kern w:val="20"/>
      <w:sz w:val="16"/>
      <w:szCs w:val="16"/>
      <w:lang w:eastAsia="pl-PL"/>
    </w:rPr>
  </w:style>
  <w:style w:type="character" w:customStyle="1" w:styleId="TekstdymkaZnak">
    <w:name w:val="Tekst dymka Znak"/>
    <w:basedOn w:val="Domylnaczcionkaakapitu"/>
    <w:link w:val="Tekstdymka"/>
    <w:rsid w:val="00DC5474"/>
    <w:rPr>
      <w:rFonts w:ascii="Tahoma" w:eastAsia="Times New Roman" w:hAnsi="Tahoma" w:cs="Tahoma"/>
      <w:kern w:val="20"/>
      <w:sz w:val="16"/>
      <w:szCs w:val="16"/>
      <w:lang w:eastAsia="pl-PL"/>
    </w:rPr>
  </w:style>
  <w:style w:type="paragraph" w:styleId="Poprawka">
    <w:name w:val="Revision"/>
    <w:hidden/>
    <w:uiPriority w:val="99"/>
    <w:semiHidden/>
    <w:rsid w:val="00DC5474"/>
    <w:pPr>
      <w:spacing w:after="0" w:line="240" w:lineRule="auto"/>
    </w:pPr>
    <w:rPr>
      <w:rFonts w:ascii="Times New Roman" w:eastAsia="Times New Roman" w:hAnsi="Times New Roman" w:cs="Times New Roman"/>
      <w:kern w:val="20"/>
      <w:sz w:val="24"/>
      <w:szCs w:val="24"/>
      <w:lang w:eastAsia="pl-PL"/>
    </w:rPr>
  </w:style>
  <w:style w:type="character" w:styleId="Odwoaniedokomentarza">
    <w:name w:val="annotation reference"/>
    <w:rsid w:val="00DC5474"/>
    <w:rPr>
      <w:sz w:val="16"/>
      <w:szCs w:val="16"/>
    </w:rPr>
  </w:style>
  <w:style w:type="paragraph" w:styleId="Tekstkomentarza">
    <w:name w:val="annotation text"/>
    <w:basedOn w:val="Normalny"/>
    <w:link w:val="TekstkomentarzaZnak"/>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komentarzaZnak">
    <w:name w:val="Tekst komentarza Znak"/>
    <w:basedOn w:val="Domylnaczcionkaakapitu"/>
    <w:link w:val="Tekstkomentarza"/>
    <w:rsid w:val="00DC5474"/>
    <w:rPr>
      <w:rFonts w:ascii="Times New Roman" w:eastAsia="Times New Roman" w:hAnsi="Times New Roman" w:cs="Times New Roman"/>
      <w:kern w:val="20"/>
      <w:sz w:val="20"/>
      <w:szCs w:val="20"/>
      <w:lang w:eastAsia="pl-PL"/>
    </w:rPr>
  </w:style>
  <w:style w:type="paragraph" w:styleId="Tematkomentarza">
    <w:name w:val="annotation subject"/>
    <w:basedOn w:val="Tekstkomentarza"/>
    <w:next w:val="Tekstkomentarza"/>
    <w:link w:val="TematkomentarzaZnak"/>
    <w:rsid w:val="00DC5474"/>
    <w:rPr>
      <w:b/>
      <w:bCs/>
    </w:rPr>
  </w:style>
  <w:style w:type="character" w:customStyle="1" w:styleId="TematkomentarzaZnak">
    <w:name w:val="Temat komentarza Znak"/>
    <w:basedOn w:val="TekstkomentarzaZnak"/>
    <w:link w:val="Tematkomentarza"/>
    <w:rsid w:val="00DC5474"/>
    <w:rPr>
      <w:rFonts w:ascii="Times New Roman" w:eastAsia="Times New Roman" w:hAnsi="Times New Roman" w:cs="Times New Roman"/>
      <w:b/>
      <w:bCs/>
      <w:kern w:val="20"/>
      <w:sz w:val="20"/>
      <w:szCs w:val="20"/>
      <w:lang w:eastAsia="pl-PL"/>
    </w:rPr>
  </w:style>
  <w:style w:type="character" w:styleId="Odwoanieprzypisudolnego">
    <w:name w:val="footnote reference"/>
    <w:rsid w:val="00DC5474"/>
    <w:rPr>
      <w:rFonts w:cs="Times New Roman"/>
      <w:vertAlign w:val="superscript"/>
    </w:rPr>
  </w:style>
  <w:style w:type="character" w:styleId="UyteHipercze">
    <w:name w:val="FollowedHyperlink"/>
    <w:basedOn w:val="Domylnaczcionkaakapitu"/>
    <w:uiPriority w:val="99"/>
    <w:semiHidden/>
    <w:unhideWhenUsed/>
    <w:rsid w:val="00DC5474"/>
    <w:rPr>
      <w:color w:val="954F72" w:themeColor="followedHyperlink"/>
      <w:u w:val="single"/>
    </w:rPr>
  </w:style>
  <w:style w:type="paragraph" w:styleId="Akapitzlist">
    <w:name w:val="List Paragraph"/>
    <w:basedOn w:val="Normalny"/>
    <w:uiPriority w:val="34"/>
    <w:qFormat/>
    <w:rsid w:val="00A7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15499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Kucharski ROO</dc:creator>
  <cp:keywords/>
  <dc:description/>
  <cp:lastModifiedBy>Anna Kręplewicz RSS</cp:lastModifiedBy>
  <cp:revision>2</cp:revision>
  <cp:lastPrinted>2021-08-03T11:30:00Z</cp:lastPrinted>
  <dcterms:created xsi:type="dcterms:W3CDTF">2021-09-17T09:02:00Z</dcterms:created>
  <dcterms:modified xsi:type="dcterms:W3CDTF">2021-09-17T09:02:00Z</dcterms:modified>
</cp:coreProperties>
</file>