
<file path=[Content_Types].xml><?xml version="1.0" encoding="utf-8"?>
<Types xmlns="http://schemas.openxmlformats.org/package/2006/content-types"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oter+xml" PartName="/word/footer1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spacing w:after="0" w:line="240" w:lineRule="auto"/>
        <w:ind w:right="-567"/>
        <w:rPr>
          <w:rFonts w:ascii="Times New Roman" w:cs="Times New Roman" w:eastAsia="Times New Roman" w:hAnsi="Times New Roman"/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spacing w:after="0" w:line="240" w:lineRule="auto"/>
        <w:ind w:right="-567"/>
        <w:rPr/>
      </w:pPr>
      <w:r w:rsidDel="00000000" w:rsidR="00000000" w:rsidRPr="00000000">
        <w:rPr>
          <w:rtl w:val="0"/>
        </w:rPr>
      </w:r>
      <w:r w:rsidDel="00000000" w:rsidR="00000000" w:rsidRPr="00000000">
        <w:drawing>
          <wp:anchor allowOverlap="1" behindDoc="0" distB="0" distT="0" distL="114300" distR="114300" hidden="0" layoutInCell="1" locked="0" relativeHeight="0" simplePos="0">
            <wp:simplePos x="0" y="0"/>
            <wp:positionH relativeFrom="column">
              <wp:posOffset>3</wp:posOffset>
            </wp:positionH>
            <wp:positionV relativeFrom="paragraph">
              <wp:posOffset>0</wp:posOffset>
            </wp:positionV>
            <wp:extent cx="862918" cy="1356014"/>
            <wp:effectExtent b="0" l="0" r="0" t="0"/>
            <wp:wrapNone/>
            <wp:docPr id="1652121593" name="image1.png"/>
            <a:graphic>
              <a:graphicData uri="http://schemas.openxmlformats.org/drawingml/2006/picture">
                <pic:pic>
                  <pic:nvPicPr>
                    <pic:cNvPr id="0" name="image1.png"/>
                    <pic:cNvPicPr preferRelativeResize="0"/>
                  </pic:nvPicPr>
                  <pic:blipFill>
                    <a:blip r:embed="rId7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862918" cy="1356014"/>
                    </a:xfrm>
                    <a:prstGeom prst="rect"/>
                    <a:ln/>
                  </pic:spPr>
                </pic:pic>
              </a:graphicData>
            </a:graphic>
          </wp:anchor>
        </w:drawing>
      </w:r>
    </w:p>
    <w:p w:rsidR="00000000" w:rsidDel="00000000" w:rsidP="00000000" w:rsidRDefault="00000000" w:rsidRPr="00000000" w14:paraId="00000003">
      <w:pPr>
        <w:spacing w:after="0" w:line="240" w:lineRule="auto"/>
        <w:ind w:right="-567"/>
        <w:rPr>
          <w:rFonts w:ascii="Times New Roman" w:cs="Times New Roman" w:eastAsia="Times New Roman" w:hAnsi="Times New Roman"/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4">
      <w:pPr>
        <w:spacing w:after="0" w:line="240" w:lineRule="auto"/>
        <w:ind w:right="-567"/>
        <w:rPr>
          <w:rFonts w:ascii="Times New Roman" w:cs="Times New Roman" w:eastAsia="Times New Roman" w:hAnsi="Times New Roman"/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5">
      <w:pPr>
        <w:spacing w:after="0" w:line="240" w:lineRule="auto"/>
        <w:ind w:right="-567"/>
        <w:rPr>
          <w:rFonts w:ascii="Times New Roman" w:cs="Times New Roman" w:eastAsia="Times New Roman" w:hAnsi="Times New Roman"/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6">
      <w:pPr>
        <w:spacing w:after="0" w:line="240" w:lineRule="auto"/>
        <w:ind w:left="-567" w:right="-567" w:firstLine="0"/>
        <w:jc w:val="center"/>
        <w:rPr>
          <w:rFonts w:ascii="Times New Roman" w:cs="Times New Roman" w:eastAsia="Times New Roman" w:hAnsi="Times New Roman"/>
          <w:b w:val="1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7">
      <w:pPr>
        <w:spacing w:after="0" w:line="240" w:lineRule="auto"/>
        <w:ind w:left="-567" w:right="-567" w:firstLine="0"/>
        <w:jc w:val="center"/>
        <w:rPr>
          <w:rFonts w:ascii="Times New Roman" w:cs="Times New Roman" w:eastAsia="Times New Roman" w:hAnsi="Times New Roman"/>
          <w:b w:val="1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4"/>
          <w:szCs w:val="24"/>
          <w:rtl w:val="0"/>
        </w:rPr>
        <w:t xml:space="preserve">Komunikat </w:t>
      </w:r>
    </w:p>
    <w:p w:rsidR="00000000" w:rsidDel="00000000" w:rsidP="00000000" w:rsidRDefault="00000000" w:rsidRPr="00000000" w14:paraId="00000008">
      <w:pPr>
        <w:spacing w:after="0" w:line="240" w:lineRule="auto"/>
        <w:ind w:left="-567" w:right="-567" w:firstLine="0"/>
        <w:jc w:val="center"/>
        <w:rPr>
          <w:rFonts w:ascii="Times New Roman" w:cs="Times New Roman" w:eastAsia="Times New Roman" w:hAnsi="Times New Roman"/>
          <w:b w:val="1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4"/>
          <w:szCs w:val="24"/>
          <w:rtl w:val="0"/>
        </w:rPr>
        <w:t xml:space="preserve">Prorektora ds. studenckich Politechniki Łódzkiej</w:t>
      </w:r>
    </w:p>
    <w:p w:rsidR="00000000" w:rsidDel="00000000" w:rsidP="00000000" w:rsidRDefault="00000000" w:rsidRPr="00000000" w14:paraId="00000009">
      <w:pPr>
        <w:spacing w:after="0" w:line="240" w:lineRule="auto"/>
        <w:ind w:left="-567" w:right="-567" w:firstLine="0"/>
        <w:jc w:val="center"/>
        <w:rPr>
          <w:rFonts w:ascii="Times New Roman" w:cs="Times New Roman" w:eastAsia="Times New Roman" w:hAnsi="Times New Roman"/>
          <w:b w:val="1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4"/>
          <w:szCs w:val="24"/>
          <w:rtl w:val="0"/>
        </w:rPr>
        <w:t xml:space="preserve">z 07 marca 2025 r</w:t>
      </w:r>
      <w:r w:rsidDel="00000000" w:rsidR="00000000" w:rsidRPr="00000000">
        <w:rPr>
          <w:rFonts w:ascii="Times New Roman" w:cs="Times New Roman" w:eastAsia="Times New Roman" w:hAnsi="Times New Roman"/>
          <w:b w:val="1"/>
          <w:rtl w:val="0"/>
        </w:rPr>
        <w:t xml:space="preserve">.</w:t>
      </w:r>
    </w:p>
    <w:p w:rsidR="00000000" w:rsidDel="00000000" w:rsidP="00000000" w:rsidRDefault="00000000" w:rsidRPr="00000000" w14:paraId="0000000A">
      <w:pPr>
        <w:spacing w:after="0" w:line="240" w:lineRule="auto"/>
        <w:ind w:left="-567" w:right="-567" w:firstLine="0"/>
        <w:jc w:val="center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B">
      <w:pPr>
        <w:spacing w:after="0" w:lineRule="auto"/>
        <w:ind w:left="-567" w:right="-567" w:firstLine="0"/>
        <w:jc w:val="center"/>
        <w:rPr>
          <w:rFonts w:ascii="Times New Roman" w:cs="Times New Roman" w:eastAsia="Times New Roman" w:hAnsi="Times New Roman"/>
          <w:b w:val="1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rtl w:val="0"/>
        </w:rPr>
        <w:t xml:space="preserve">w sprawie określenia terminu składania przez studentów wniosków</w:t>
      </w:r>
    </w:p>
    <w:p w:rsidR="00000000" w:rsidDel="00000000" w:rsidP="00000000" w:rsidRDefault="00000000" w:rsidRPr="00000000" w14:paraId="0000000C">
      <w:pPr>
        <w:spacing w:after="0" w:lineRule="auto"/>
        <w:ind w:left="-567" w:right="-567" w:firstLine="0"/>
        <w:jc w:val="center"/>
        <w:rPr/>
      </w:pPr>
      <w:r w:rsidDel="00000000" w:rsidR="00000000" w:rsidRPr="00000000">
        <w:rPr>
          <w:rFonts w:ascii="Times New Roman" w:cs="Times New Roman" w:eastAsia="Times New Roman" w:hAnsi="Times New Roman"/>
          <w:b w:val="1"/>
          <w:rtl w:val="0"/>
        </w:rPr>
        <w:t xml:space="preserve">o udostępnienie miejsc parkingowych na terenie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D">
      <w:pPr>
        <w:spacing w:after="0" w:lineRule="auto"/>
        <w:ind w:left="-567" w:right="-567" w:firstLine="0"/>
        <w:jc w:val="center"/>
        <w:rPr>
          <w:rFonts w:ascii="Times New Roman" w:cs="Times New Roman" w:eastAsia="Times New Roman" w:hAnsi="Times New Roman"/>
          <w:b w:val="1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rtl w:val="0"/>
        </w:rPr>
        <w:t xml:space="preserve">Kampusu C Politechniki Łódzkiej w semestrze letnim roku akademickiego 2024/2025 - tura uzupełniająca</w:t>
      </w:r>
    </w:p>
    <w:p w:rsidR="00000000" w:rsidDel="00000000" w:rsidP="00000000" w:rsidRDefault="00000000" w:rsidRPr="00000000" w14:paraId="0000000E">
      <w:pPr>
        <w:spacing w:before="120" w:lineRule="auto"/>
        <w:ind w:left="-567" w:right="-567" w:firstLine="0"/>
        <w:jc w:val="center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F">
      <w:pPr>
        <w:spacing w:after="0" w:line="240" w:lineRule="auto"/>
        <w:ind w:left="-567" w:right="-567" w:firstLine="0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0">
      <w:pPr>
        <w:spacing w:after="0" w:lineRule="auto"/>
        <w:ind w:left="-567" w:right="-567" w:firstLine="0"/>
        <w:jc w:val="both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Na podstawie Zarządzenia Nr 38/2021 Rektora Politechniki Łódzkiej z dnia 21 lipca 2021 r. w sprawie „Regulaminu porządkowego Kampusu Politechniki Łódzkiej” oraz Komunikatu Prorektora ds. studenckich Politechniki Łódzkiej z 17 września 2021 r. w sprawie określenia zasad wnioskowania studentów o udostępnienie miejsc parkingowych na terenie Politechniki Łódzkiej określam termin składania wniosków o udostępnienie miejsc parkingowych na terenie Kampusu C Politechniki Łódzkiej w semestrze letnim r. ak. 2024/2025.</w:t>
      </w:r>
    </w:p>
    <w:p w:rsidR="00000000" w:rsidDel="00000000" w:rsidP="00000000" w:rsidRDefault="00000000" w:rsidRPr="00000000" w14:paraId="00000011">
      <w:pPr>
        <w:spacing w:before="120" w:lineRule="auto"/>
        <w:ind w:left="-567" w:right="-567" w:firstLine="0"/>
        <w:jc w:val="center"/>
        <w:rPr>
          <w:rFonts w:ascii="Times New Roman" w:cs="Times New Roman" w:eastAsia="Times New Roman" w:hAnsi="Times New Roman"/>
          <w:b w:val="1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rtl w:val="0"/>
        </w:rPr>
        <w:t xml:space="preserve">§ 1</w:t>
      </w:r>
    </w:p>
    <w:p w:rsidR="00000000" w:rsidDel="00000000" w:rsidP="00000000" w:rsidRDefault="00000000" w:rsidRPr="00000000" w14:paraId="00000012">
      <w:pPr>
        <w:spacing w:before="120" w:lineRule="auto"/>
        <w:ind w:left="-567" w:right="-567" w:firstLine="0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1. Wnioski o udostępnienie miejsc parkingowych na terenie Kampusu C w formie formularza elektronicznego dostępnego pod adresami URL lub kodami QR można składać od dnia 17.03.2025 r. do dnia 24.03.2025 r. do godz. 23:59.</w:t>
      </w:r>
    </w:p>
    <w:p w:rsidR="00000000" w:rsidDel="00000000" w:rsidP="00000000" w:rsidRDefault="00000000" w:rsidRPr="00000000" w14:paraId="00000013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120" w:line="240" w:lineRule="auto"/>
        <w:ind w:right="-567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Kampus C dla mieszkańców Osiedla Akademickiego Politechniki Łódzkiej (studenci PŁ)</w:t>
      </w: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br w:type="textWrapping"/>
      </w:r>
      <w:hyperlink r:id="rId8">
        <w:r w:rsidDel="00000000" w:rsidR="00000000" w:rsidRPr="00000000">
          <w:rPr>
            <w:rFonts w:ascii="Calibri" w:cs="Calibri" w:eastAsia="Calibri" w:hAnsi="Calibri"/>
            <w:b w:val="0"/>
            <w:i w:val="0"/>
            <w:smallCaps w:val="0"/>
            <w:strike w:val="0"/>
            <w:color w:val="000000"/>
            <w:sz w:val="22"/>
            <w:szCs w:val="22"/>
            <w:u w:val="none"/>
            <w:shd w:fill="auto" w:val="clear"/>
            <w:vertAlign w:val="baseline"/>
            <w:rtl w:val="0"/>
          </w:rPr>
          <w:br w:type="textWrapping"/>
        </w:r>
      </w:hyperlink>
      <w:r w:rsidDel="00000000" w:rsidR="00000000" w:rsidRPr="00000000">
        <w:rPr>
          <w:rtl w:val="0"/>
        </w:rPr>
        <w:t xml:space="preserve">https://forms.office.com/e/f2NTSbLxUq</w:t>
      </w: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br w:type="textWrapping"/>
        <w:br w:type="textWrapping"/>
      </w: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  <w:drawing>
          <wp:inline distB="114300" distT="114300" distL="114300" distR="114300">
            <wp:extent cx="3731568" cy="3722970"/>
            <wp:effectExtent b="0" l="0" r="0" t="0"/>
            <wp:docPr id="1652121595" name="image2.png"/>
            <a:graphic>
              <a:graphicData uri="http://schemas.openxmlformats.org/drawingml/2006/picture">
                <pic:pic>
                  <pic:nvPicPr>
                    <pic:cNvPr id="0" name="image2.png"/>
                    <pic:cNvPicPr preferRelativeResize="0"/>
                  </pic:nvPicPr>
                  <pic:blipFill>
                    <a:blip r:embed="rId9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3731568" cy="3722970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4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200" w:before="0" w:line="276" w:lineRule="auto"/>
        <w:ind w:right="-567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Kampus C dla mieszkańców Osiedla Akademickiego Politechniki Łódzkiej </w:t>
      </w: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(NIE będących studentami PŁ)</w:t>
      </w: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br w:type="textWrapping"/>
      </w: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https://forms.office.com/e/UMxkyfNAiR</w:t>
      </w:r>
      <w:hyperlink r:id="rId10">
        <w:r w:rsidDel="00000000" w:rsidR="00000000" w:rsidRPr="00000000">
          <w:rPr>
            <w:rFonts w:ascii="Calibri" w:cs="Calibri" w:eastAsia="Calibri" w:hAnsi="Calibri"/>
            <w:b w:val="0"/>
            <w:i w:val="0"/>
            <w:smallCaps w:val="0"/>
            <w:strike w:val="0"/>
            <w:color w:val="000000"/>
            <w:sz w:val="22"/>
            <w:szCs w:val="22"/>
            <w:u w:val="none"/>
            <w:shd w:fill="auto" w:val="clear"/>
            <w:vertAlign w:val="baseline"/>
            <w:rtl w:val="0"/>
          </w:rPr>
          <w:br w:type="textWrapping"/>
        </w:r>
      </w:hyperlink>
      <w:r w:rsidDel="00000000" w:rsidR="00000000" w:rsidRPr="00000000">
        <w:rPr/>
        <w:drawing>
          <wp:inline distB="114300" distT="114300" distL="114300" distR="114300">
            <wp:extent cx="3747296" cy="3741103"/>
            <wp:effectExtent b="0" l="0" r="0" t="0"/>
            <wp:docPr id="1652121594" name="image3.png"/>
            <a:graphic>
              <a:graphicData uri="http://schemas.openxmlformats.org/drawingml/2006/picture">
                <pic:pic>
                  <pic:nvPicPr>
                    <pic:cNvPr id="0" name="image3.png"/>
                    <pic:cNvPicPr preferRelativeResize="0"/>
                  </pic:nvPicPr>
                  <pic:blipFill>
                    <a:blip r:embed="rId11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3747296" cy="3741103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5">
      <w:pPr>
        <w:spacing w:after="200" w:before="120" w:line="276" w:lineRule="auto"/>
        <w:ind w:left="-567" w:right="-567" w:firstLine="0"/>
        <w:jc w:val="left"/>
        <w:rPr>
          <w:rFonts w:ascii="Times New Roman" w:cs="Times New Roman" w:eastAsia="Times New Roman" w:hAnsi="Times New Roman"/>
          <w:sz w:val="22"/>
          <w:szCs w:val="22"/>
        </w:rPr>
      </w:pPr>
      <w:r w:rsidDel="00000000" w:rsidR="00000000" w:rsidRPr="00000000">
        <w:rPr>
          <w:rFonts w:ascii="Times New Roman" w:cs="Times New Roman" w:eastAsia="Times New Roman" w:hAnsi="Times New Roman"/>
          <w:sz w:val="22"/>
          <w:szCs w:val="22"/>
          <w:rtl w:val="0"/>
        </w:rPr>
        <w:t xml:space="preserve">2. Przygotowanie danych odbędzie się w dniu</w:t>
      </w: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 25</w:t>
      </w:r>
      <w:r w:rsidDel="00000000" w:rsidR="00000000" w:rsidRPr="00000000">
        <w:rPr>
          <w:rFonts w:ascii="Times New Roman" w:cs="Times New Roman" w:eastAsia="Times New Roman" w:hAnsi="Times New Roman"/>
          <w:sz w:val="22"/>
          <w:szCs w:val="22"/>
          <w:rtl w:val="0"/>
        </w:rPr>
        <w:t xml:space="preserve">.</w:t>
      </w: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03</w:t>
      </w:r>
      <w:r w:rsidDel="00000000" w:rsidR="00000000" w:rsidRPr="00000000">
        <w:rPr>
          <w:rFonts w:ascii="Times New Roman" w:cs="Times New Roman" w:eastAsia="Times New Roman" w:hAnsi="Times New Roman"/>
          <w:sz w:val="22"/>
          <w:szCs w:val="22"/>
          <w:rtl w:val="0"/>
        </w:rPr>
        <w:t xml:space="preserve">.202</w:t>
      </w: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5</w:t>
      </w:r>
      <w:r w:rsidDel="00000000" w:rsidR="00000000" w:rsidRPr="00000000">
        <w:rPr>
          <w:rFonts w:ascii="Times New Roman" w:cs="Times New Roman" w:eastAsia="Times New Roman" w:hAnsi="Times New Roman"/>
          <w:sz w:val="22"/>
          <w:szCs w:val="22"/>
          <w:rtl w:val="0"/>
        </w:rPr>
        <w:t xml:space="preserve"> r.</w:t>
      </w:r>
    </w:p>
    <w:p w:rsidR="00000000" w:rsidDel="00000000" w:rsidP="00000000" w:rsidRDefault="00000000" w:rsidRPr="00000000" w14:paraId="00000016">
      <w:pPr>
        <w:spacing w:after="200" w:before="120" w:line="276" w:lineRule="auto"/>
        <w:ind w:left="-567" w:right="-567" w:firstLine="0"/>
        <w:jc w:val="left"/>
        <w:rPr/>
      </w:pPr>
      <w:r w:rsidDel="00000000" w:rsidR="00000000" w:rsidRPr="00000000">
        <w:rPr>
          <w:rFonts w:ascii="Times New Roman" w:cs="Times New Roman" w:eastAsia="Times New Roman" w:hAnsi="Times New Roman"/>
          <w:sz w:val="22"/>
          <w:szCs w:val="22"/>
          <w:rtl w:val="0"/>
        </w:rPr>
        <w:t xml:space="preserve">3. Publiczne losowanie z zachowaniem przepisów o ochronie danych osobowych (w raz</w:t>
      </w: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ie gdyby zostały wykorzystane wszystkie miejsca) </w:t>
      </w:r>
      <w:r w:rsidDel="00000000" w:rsidR="00000000" w:rsidRPr="00000000">
        <w:rPr>
          <w:rFonts w:ascii="Times New Roman" w:cs="Times New Roman" w:eastAsia="Times New Roman" w:hAnsi="Times New Roman"/>
          <w:sz w:val="22"/>
          <w:szCs w:val="22"/>
          <w:rtl w:val="0"/>
        </w:rPr>
        <w:t xml:space="preserve">odbędzie się na profilu Facebook Samorządu Studenckiego Politechniki Łódzkiej </w:t>
      </w:r>
      <w:hyperlink r:id="rId12">
        <w:r w:rsidDel="00000000" w:rsidR="00000000" w:rsidRPr="00000000">
          <w:rPr>
            <w:rFonts w:ascii="Times New Roman" w:cs="Times New Roman" w:eastAsia="Times New Roman" w:hAnsi="Times New Roman"/>
            <w:color w:val="0000ff"/>
            <w:sz w:val="22"/>
            <w:szCs w:val="22"/>
            <w:u w:val="single"/>
            <w:rtl w:val="0"/>
          </w:rPr>
          <w:t xml:space="preserve">https://www.facebook.com/samorzadstudenckipl</w:t>
        </w:r>
      </w:hyperlink>
      <w:r w:rsidDel="00000000" w:rsidR="00000000" w:rsidRPr="00000000">
        <w:rPr>
          <w:rFonts w:ascii="Times New Roman" w:cs="Times New Roman" w:eastAsia="Times New Roman" w:hAnsi="Times New Roman"/>
          <w:sz w:val="22"/>
          <w:szCs w:val="22"/>
          <w:rtl w:val="0"/>
        </w:rPr>
        <w:t xml:space="preserve"> w dniu </w:t>
      </w: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26</w:t>
      </w:r>
      <w:r w:rsidDel="00000000" w:rsidR="00000000" w:rsidRPr="00000000">
        <w:rPr>
          <w:rFonts w:ascii="Times New Roman" w:cs="Times New Roman" w:eastAsia="Times New Roman" w:hAnsi="Times New Roman"/>
          <w:sz w:val="22"/>
          <w:szCs w:val="22"/>
          <w:rtl w:val="0"/>
        </w:rPr>
        <w:t xml:space="preserve">.</w:t>
      </w: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03</w:t>
      </w:r>
      <w:r w:rsidDel="00000000" w:rsidR="00000000" w:rsidRPr="00000000">
        <w:rPr>
          <w:rFonts w:ascii="Times New Roman" w:cs="Times New Roman" w:eastAsia="Times New Roman" w:hAnsi="Times New Roman"/>
          <w:sz w:val="22"/>
          <w:szCs w:val="22"/>
          <w:rtl w:val="0"/>
        </w:rPr>
        <w:t xml:space="preserve">.202</w:t>
      </w: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5</w:t>
      </w:r>
      <w:r w:rsidDel="00000000" w:rsidR="00000000" w:rsidRPr="00000000">
        <w:rPr>
          <w:rFonts w:ascii="Times New Roman" w:cs="Times New Roman" w:eastAsia="Times New Roman" w:hAnsi="Times New Roman"/>
          <w:sz w:val="22"/>
          <w:szCs w:val="22"/>
          <w:rtl w:val="0"/>
        </w:rPr>
        <w:t xml:space="preserve"> r.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7">
      <w:pPr>
        <w:spacing w:after="200" w:before="120" w:line="276" w:lineRule="auto"/>
        <w:ind w:left="-567" w:right="-567" w:firstLine="0"/>
        <w:jc w:val="left"/>
        <w:rPr/>
      </w:pPr>
      <w:r w:rsidDel="00000000" w:rsidR="00000000" w:rsidRPr="00000000">
        <w:rPr>
          <w:rFonts w:ascii="Times New Roman" w:cs="Times New Roman" w:eastAsia="Times New Roman" w:hAnsi="Times New Roman"/>
          <w:sz w:val="22"/>
          <w:szCs w:val="22"/>
          <w:rtl w:val="0"/>
        </w:rPr>
        <w:t xml:space="preserve">4. Osoby</w:t>
      </w: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 wylosowane</w:t>
      </w:r>
      <w:r w:rsidDel="00000000" w:rsidR="00000000" w:rsidRPr="00000000">
        <w:rPr>
          <w:rFonts w:ascii="Times New Roman" w:cs="Times New Roman" w:eastAsia="Times New Roman" w:hAnsi="Times New Roman"/>
          <w:sz w:val="22"/>
          <w:szCs w:val="22"/>
          <w:rtl w:val="0"/>
        </w:rPr>
        <w:t xml:space="preserve"> zostaną poinformowane o opłatach za pośrednictwem poczty elektronicznej (wiadomość może trafić do skrzynki spam) w dniu 2</w:t>
      </w: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7</w:t>
      </w:r>
      <w:r w:rsidDel="00000000" w:rsidR="00000000" w:rsidRPr="00000000">
        <w:rPr>
          <w:rFonts w:ascii="Times New Roman" w:cs="Times New Roman" w:eastAsia="Times New Roman" w:hAnsi="Times New Roman"/>
          <w:sz w:val="22"/>
          <w:szCs w:val="22"/>
          <w:rtl w:val="0"/>
        </w:rPr>
        <w:t xml:space="preserve">.</w:t>
      </w: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03</w:t>
      </w:r>
      <w:r w:rsidDel="00000000" w:rsidR="00000000" w:rsidRPr="00000000">
        <w:rPr>
          <w:rFonts w:ascii="Times New Roman" w:cs="Times New Roman" w:eastAsia="Times New Roman" w:hAnsi="Times New Roman"/>
          <w:sz w:val="22"/>
          <w:szCs w:val="22"/>
          <w:rtl w:val="0"/>
        </w:rPr>
        <w:t xml:space="preserve">.202</w:t>
      </w: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5</w:t>
      </w:r>
      <w:r w:rsidDel="00000000" w:rsidR="00000000" w:rsidRPr="00000000">
        <w:rPr>
          <w:rFonts w:ascii="Times New Roman" w:cs="Times New Roman" w:eastAsia="Times New Roman" w:hAnsi="Times New Roman"/>
          <w:sz w:val="22"/>
          <w:szCs w:val="22"/>
          <w:rtl w:val="0"/>
        </w:rPr>
        <w:t xml:space="preserve"> r.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8">
      <w:pPr>
        <w:spacing w:after="200" w:before="120" w:line="276" w:lineRule="auto"/>
        <w:ind w:left="-567" w:right="-567" w:firstLine="0"/>
        <w:jc w:val="left"/>
        <w:rPr/>
      </w:pPr>
      <w:r w:rsidDel="00000000" w:rsidR="00000000" w:rsidRPr="00000000">
        <w:rPr>
          <w:rFonts w:ascii="Times New Roman" w:cs="Times New Roman" w:eastAsia="Times New Roman" w:hAnsi="Times New Roman"/>
          <w:sz w:val="22"/>
          <w:szCs w:val="22"/>
          <w:rtl w:val="0"/>
        </w:rPr>
        <w:t xml:space="preserve">5. Uprawnienia parkingowe zostaną nadane przez Dział Zarządzania Nieruchomościami PŁ nie później niż w dniu </w:t>
      </w: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31</w:t>
      </w:r>
      <w:r w:rsidDel="00000000" w:rsidR="00000000" w:rsidRPr="00000000">
        <w:rPr>
          <w:rFonts w:ascii="Times New Roman" w:cs="Times New Roman" w:eastAsia="Times New Roman" w:hAnsi="Times New Roman"/>
          <w:sz w:val="22"/>
          <w:szCs w:val="22"/>
          <w:rtl w:val="0"/>
        </w:rPr>
        <w:t xml:space="preserve">.</w:t>
      </w: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03</w:t>
      </w:r>
      <w:r w:rsidDel="00000000" w:rsidR="00000000" w:rsidRPr="00000000">
        <w:rPr>
          <w:rFonts w:ascii="Times New Roman" w:cs="Times New Roman" w:eastAsia="Times New Roman" w:hAnsi="Times New Roman"/>
          <w:sz w:val="22"/>
          <w:szCs w:val="22"/>
          <w:rtl w:val="0"/>
        </w:rPr>
        <w:t xml:space="preserve">.202</w:t>
      </w: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5</w:t>
      </w:r>
      <w:r w:rsidDel="00000000" w:rsidR="00000000" w:rsidRPr="00000000">
        <w:rPr>
          <w:rFonts w:ascii="Times New Roman" w:cs="Times New Roman" w:eastAsia="Times New Roman" w:hAnsi="Times New Roman"/>
          <w:sz w:val="22"/>
          <w:szCs w:val="22"/>
          <w:rtl w:val="0"/>
        </w:rPr>
        <w:t xml:space="preserve"> r. </w:t>
      </w: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O</w:t>
      </w:r>
      <w:r w:rsidDel="00000000" w:rsidR="00000000" w:rsidRPr="00000000">
        <w:rPr>
          <w:rFonts w:ascii="Times New Roman" w:cs="Times New Roman" w:eastAsia="Times New Roman" w:hAnsi="Times New Roman"/>
          <w:sz w:val="22"/>
          <w:szCs w:val="22"/>
          <w:rtl w:val="0"/>
        </w:rPr>
        <w:t xml:space="preserve">sobom, które nie wniosą w terminie opłaty za miejsce parkingowe, uprawnienia </w:t>
      </w: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będą odebrane w terminie od dnia 01.04.205 do dnia 09.04.2025.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9">
      <w:pPr>
        <w:spacing w:after="200" w:before="120" w:line="276" w:lineRule="auto"/>
        <w:ind w:left="-567" w:right="-567" w:firstLine="0"/>
        <w:jc w:val="left"/>
        <w:rPr>
          <w:rFonts w:ascii="Times New Roman" w:cs="Times New Roman" w:eastAsia="Times New Roman" w:hAnsi="Times New Roman"/>
          <w:sz w:val="22"/>
          <w:szCs w:val="22"/>
        </w:rPr>
      </w:pPr>
      <w:r w:rsidDel="00000000" w:rsidR="00000000" w:rsidRPr="00000000">
        <w:rPr>
          <w:rFonts w:ascii="Times New Roman" w:cs="Times New Roman" w:eastAsia="Times New Roman" w:hAnsi="Times New Roman"/>
          <w:sz w:val="22"/>
          <w:szCs w:val="22"/>
          <w:rtl w:val="0"/>
        </w:rPr>
        <w:t xml:space="preserve">6. Informacje dotyczące korzystania z parkingów na terenie PŁ udostępniono w formularzu zgłoszeniowym oraz na stronie internetowej Samorządu Studenckiego PŁ</w:t>
      </w:r>
      <w:r w:rsidDel="00000000" w:rsidR="00000000" w:rsidRPr="00000000">
        <w:rPr>
          <w:rtl w:val="0"/>
        </w:rPr>
        <w:br w:type="textWrapping"/>
      </w:r>
      <w:hyperlink r:id="rId13">
        <w:r w:rsidDel="00000000" w:rsidR="00000000" w:rsidRPr="00000000">
          <w:rPr>
            <w:rFonts w:ascii="Times New Roman" w:cs="Times New Roman" w:eastAsia="Times New Roman" w:hAnsi="Times New Roman"/>
            <w:color w:val="0000ff"/>
            <w:sz w:val="22"/>
            <w:szCs w:val="22"/>
            <w:u w:val="single"/>
            <w:rtl w:val="0"/>
          </w:rPr>
          <w:t xml:space="preserve">https://samorzad.p.lodz.pl/categories/parkingi/parkingi</w:t>
        </w:r>
      </w:hyperlink>
      <w:hyperlink r:id="rId14">
        <w:r w:rsidDel="00000000" w:rsidR="00000000" w:rsidRPr="00000000">
          <w:rPr>
            <w:rtl w:val="0"/>
          </w:rPr>
          <w:br w:type="textWrapping"/>
        </w:r>
      </w:hyperlink>
      <w:hyperlink r:id="rId15">
        <w:r w:rsidDel="00000000" w:rsidR="00000000" w:rsidRPr="00000000">
          <w:rPr>
            <w:rFonts w:ascii="Times New Roman" w:cs="Times New Roman" w:eastAsia="Times New Roman" w:hAnsi="Times New Roman"/>
            <w:color w:val="0000ff"/>
            <w:sz w:val="22"/>
            <w:szCs w:val="22"/>
            <w:u w:val="single"/>
            <w:rtl w:val="0"/>
          </w:rPr>
          <w:t xml:space="preserve">https://samorzad.p.lodz.pl/categories/parkingi/faq-parkingi</w:t>
        </w:r>
      </w:hyperlink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A">
      <w:pPr>
        <w:spacing w:before="120" w:lineRule="auto"/>
        <w:ind w:left="-567" w:right="-567" w:firstLine="0"/>
        <w:jc w:val="center"/>
        <w:rPr>
          <w:rFonts w:ascii="Times New Roman" w:cs="Times New Roman" w:eastAsia="Times New Roman" w:hAnsi="Times New Roman"/>
          <w:b w:val="1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rtl w:val="0"/>
        </w:rPr>
        <w:t xml:space="preserve">§ 2</w:t>
      </w:r>
    </w:p>
    <w:p w:rsidR="00000000" w:rsidDel="00000000" w:rsidP="00000000" w:rsidRDefault="00000000" w:rsidRPr="00000000" w14:paraId="0000001B">
      <w:pPr>
        <w:numPr>
          <w:ilvl w:val="0"/>
          <w:numId w:val="1"/>
        </w:numPr>
        <w:tabs>
          <w:tab w:val="left" w:leader="none" w:pos="-426"/>
        </w:tabs>
        <w:spacing w:after="0" w:lineRule="auto"/>
        <w:ind w:left="-142" w:right="-567" w:hanging="425"/>
        <w:jc w:val="both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Pozostałe zasady ogólne przyznawania uprawnień korzystania z miejsc parkingowych określone w komunikacie Prorektora ds. studenckich PŁ z dnia 17 września 2021r. pozostają w mocy.</w:t>
      </w:r>
    </w:p>
    <w:p w:rsidR="00000000" w:rsidDel="00000000" w:rsidP="00000000" w:rsidRDefault="00000000" w:rsidRPr="00000000" w14:paraId="0000001C">
      <w:pPr>
        <w:numPr>
          <w:ilvl w:val="0"/>
          <w:numId w:val="1"/>
        </w:numPr>
        <w:spacing w:after="0" w:before="120" w:lineRule="auto"/>
        <w:ind w:left="-142" w:right="-567" w:hanging="425"/>
        <w:jc w:val="both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Określone w Komunikacie terminy wchodzą w życie z dniem ogłoszenia.</w:t>
      </w:r>
    </w:p>
    <w:p w:rsidR="00000000" w:rsidDel="00000000" w:rsidP="00000000" w:rsidRDefault="00000000" w:rsidRPr="00000000" w14:paraId="0000001D">
      <w:pPr>
        <w:spacing w:after="0" w:before="120" w:lineRule="auto"/>
        <w:ind w:left="294" w:right="-567" w:firstLine="0"/>
        <w:jc w:val="both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E">
      <w:pPr>
        <w:spacing w:after="0" w:line="276" w:lineRule="auto"/>
        <w:ind w:left="5664" w:right="-5102" w:firstLine="0"/>
        <w:jc w:val="left"/>
        <w:rPr/>
      </w:pPr>
      <w:r w:rsidDel="00000000" w:rsidR="00000000" w:rsidRPr="00000000">
        <w:rPr>
          <w:rFonts w:ascii="Times New Roman" w:cs="Times New Roman" w:eastAsia="Times New Roman" w:hAnsi="Times New Roman"/>
          <w:sz w:val="22"/>
          <w:szCs w:val="22"/>
          <w:rtl w:val="0"/>
        </w:rPr>
        <w:t xml:space="preserve">Prorektor ds. studenckich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F">
      <w:pPr>
        <w:spacing w:after="0" w:line="276" w:lineRule="auto"/>
        <w:ind w:left="5664" w:right="-5102" w:firstLine="0"/>
        <w:jc w:val="left"/>
        <w:rPr/>
      </w:pPr>
      <w:r w:rsidDel="00000000" w:rsidR="00000000" w:rsidRPr="00000000">
        <w:rPr>
          <w:rFonts w:ascii="Times New Roman" w:cs="Times New Roman" w:eastAsia="Times New Roman" w:hAnsi="Times New Roman"/>
          <w:sz w:val="22"/>
          <w:szCs w:val="22"/>
          <w:rtl w:val="0"/>
        </w:rPr>
        <w:t xml:space="preserve">Politechniki Łódzkiej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0">
      <w:pPr>
        <w:spacing w:after="0" w:line="276" w:lineRule="auto"/>
        <w:ind w:left="5664" w:right="-5102" w:firstLine="0"/>
        <w:jc w:val="left"/>
        <w:rPr>
          <w:rFonts w:ascii="Times New Roman" w:cs="Times New Roman" w:eastAsia="Times New Roman" w:hAnsi="Times New Roman"/>
          <w:sz w:val="22"/>
          <w:szCs w:val="2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1">
      <w:pPr>
        <w:spacing w:after="0" w:before="120" w:line="276" w:lineRule="auto"/>
        <w:ind w:left="5664" w:right="-5102" w:firstLine="0"/>
        <w:jc w:val="left"/>
        <w:rPr>
          <w:rFonts w:ascii="Times New Roman" w:cs="Times New Roman" w:eastAsia="Times New Roman" w:hAnsi="Times New Roman"/>
          <w:sz w:val="22"/>
          <w:szCs w:val="22"/>
        </w:rPr>
      </w:pPr>
      <w:r w:rsidDel="00000000" w:rsidR="00000000" w:rsidRPr="00000000">
        <w:rPr>
          <w:rFonts w:ascii="Times New Roman" w:cs="Times New Roman" w:eastAsia="Times New Roman" w:hAnsi="Times New Roman"/>
          <w:sz w:val="22"/>
          <w:szCs w:val="22"/>
          <w:rtl w:val="0"/>
        </w:rPr>
        <w:t xml:space="preserve">dr hab.inż. Witold Pawłowski, prof. uczelni</w:t>
      </w:r>
    </w:p>
    <w:sectPr>
      <w:footerReference r:id="rId16" w:type="even"/>
      <w:pgSz w:h="16838" w:w="11906" w:orient="portrait"/>
      <w:pgMar w:bottom="851" w:top="851" w:left="1418" w:right="1418" w:header="709" w:footer="709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Calibri"/>
  <w:font w:name="Georgia"/>
  <w:font w:name="Times New Roman"/>
</w:fonts>
</file>

<file path=word/footer1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022">
    <w:pPr>
      <w:keepNext w:val="0"/>
      <w:keepLines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leader="none" w:pos="4536"/>
        <w:tab w:val="right" w:leader="none" w:pos="9072"/>
      </w:tabs>
      <w:spacing w:after="200" w:before="0" w:line="276" w:lineRule="auto"/>
      <w:ind w:left="0" w:right="0" w:firstLine="0"/>
      <w:jc w:val="center"/>
      <w:rPr>
        <w:rFonts w:ascii="Calibri" w:cs="Calibri" w:eastAsia="Calibri" w:hAnsi="Calibri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pPr>
    <w:r w:rsidDel="00000000" w:rsidR="00000000" w:rsidRPr="00000000">
      <w:rPr>
        <w:rFonts w:ascii="Calibri" w:cs="Calibri" w:eastAsia="Calibri" w:hAnsi="Calibri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  <w:fldChar w:fldCharType="begin"/>
      <w:instrText xml:space="preserve">PAGE</w:instrText>
      <w:fldChar w:fldCharType="separate"/>
      <w:fldChar w:fldCharType="end"/>
    </w: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23">
    <w:pPr>
      <w:keepNext w:val="0"/>
      <w:keepLines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leader="none" w:pos="4536"/>
        <w:tab w:val="right" w:leader="none" w:pos="9072"/>
      </w:tabs>
      <w:spacing w:after="200" w:before="0" w:line="276" w:lineRule="auto"/>
      <w:ind w:left="0" w:right="0" w:firstLine="0"/>
      <w:jc w:val="left"/>
      <w:rPr>
        <w:rFonts w:ascii="Calibri" w:cs="Calibri" w:eastAsia="Calibri" w:hAnsi="Calibri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</w:ft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abstractNum w:abstractNumId="1">
    <w:lvl w:ilvl="0">
      <w:start w:val="1"/>
      <w:numFmt w:val="decimal"/>
      <w:lvlText w:val="%1."/>
      <w:lvlJc w:val="left"/>
      <w:pPr>
        <w:ind w:left="294" w:hanging="360"/>
      </w:pPr>
      <w:rPr/>
    </w:lvl>
    <w:lvl w:ilvl="1">
      <w:start w:val="1"/>
      <w:numFmt w:val="lowerLetter"/>
      <w:lvlText w:val="%2."/>
      <w:lvlJc w:val="left"/>
      <w:pPr>
        <w:ind w:left="1014" w:hanging="360"/>
      </w:pPr>
      <w:rPr/>
    </w:lvl>
    <w:lvl w:ilvl="2">
      <w:start w:val="1"/>
      <w:numFmt w:val="lowerRoman"/>
      <w:lvlText w:val="%3."/>
      <w:lvlJc w:val="right"/>
      <w:pPr>
        <w:ind w:left="1734" w:hanging="180"/>
      </w:pPr>
      <w:rPr/>
    </w:lvl>
    <w:lvl w:ilvl="3">
      <w:start w:val="1"/>
      <w:numFmt w:val="decimal"/>
      <w:lvlText w:val="%4."/>
      <w:lvlJc w:val="left"/>
      <w:pPr>
        <w:ind w:left="2454" w:hanging="360"/>
      </w:pPr>
      <w:rPr/>
    </w:lvl>
    <w:lvl w:ilvl="4">
      <w:start w:val="1"/>
      <w:numFmt w:val="lowerLetter"/>
      <w:lvlText w:val="%5."/>
      <w:lvlJc w:val="left"/>
      <w:pPr>
        <w:ind w:left="3174" w:hanging="360"/>
      </w:pPr>
      <w:rPr/>
    </w:lvl>
    <w:lvl w:ilvl="5">
      <w:start w:val="1"/>
      <w:numFmt w:val="lowerRoman"/>
      <w:lvlText w:val="%6."/>
      <w:lvlJc w:val="right"/>
      <w:pPr>
        <w:ind w:left="3894" w:hanging="180"/>
      </w:pPr>
      <w:rPr/>
    </w:lvl>
    <w:lvl w:ilvl="6">
      <w:start w:val="1"/>
      <w:numFmt w:val="decimal"/>
      <w:lvlText w:val="%7."/>
      <w:lvlJc w:val="left"/>
      <w:pPr>
        <w:ind w:left="4614" w:hanging="360"/>
      </w:pPr>
      <w:rPr/>
    </w:lvl>
    <w:lvl w:ilvl="7">
      <w:start w:val="1"/>
      <w:numFmt w:val="lowerLetter"/>
      <w:lvlText w:val="%8."/>
      <w:lvlJc w:val="left"/>
      <w:pPr>
        <w:ind w:left="5334" w:hanging="360"/>
      </w:pPr>
      <w:rPr/>
    </w:lvl>
    <w:lvl w:ilvl="8">
      <w:start w:val="1"/>
      <w:numFmt w:val="lowerRoman"/>
      <w:lvlText w:val="%9."/>
      <w:lvlJc w:val="right"/>
      <w:pPr>
        <w:ind w:left="6054" w:hanging="180"/>
      </w:pPr>
      <w:rPr/>
    </w:lvl>
  </w:abstractNum>
  <w:num w:numId="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rFonts w:ascii="Calibri" w:cs="Calibri" w:eastAsia="Calibri" w:hAnsi="Calibri"/>
        <w:sz w:val="22"/>
        <w:szCs w:val="22"/>
        <w:lang w:val="pl-PL"/>
      </w:rPr>
    </w:rPrDefault>
    <w:pPrDefault>
      <w:pPr>
        <w:spacing w:after="200"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  <w:qFormat w:val="1"/>
    <w:pPr>
      <w:spacing w:after="200" w:line="276" w:lineRule="auto"/>
    </w:pPr>
    <w:rPr>
      <w:sz w:val="22"/>
      <w:szCs w:val="22"/>
      <w:lang w:eastAsia="en-US" w:val="pl-PL"/>
    </w:rPr>
  </w:style>
  <w:style w:type="character" w:styleId="DefaultParagraphFont" w:default="1">
    <w:name w:val="Default Paragraph Font"/>
    <w:uiPriority w:val="1"/>
    <w:unhideWhenUsed w:val="1"/>
  </w:style>
  <w:style w:type="table" w:styleId="TableNormal" w:default="1">
    <w:name w:val="Normal Table"/>
    <w:uiPriority w:val="99"/>
    <w:semiHidden w:val="1"/>
    <w:unhideWhenUsed w:val="1"/>
    <w:tblPr>
      <w:tblInd w:w="0.0" w:type="dxa"/>
      <w:tblCellMar>
        <w:top w:w="0.0" w:type="dxa"/>
        <w:left w:w="108.0" w:type="dxa"/>
        <w:bottom w:w="0.0" w:type="dxa"/>
        <w:right w:w="108.0" w:type="dxa"/>
      </w:tblCellMar>
    </w:tblPr>
  </w:style>
  <w:style w:type="numbering" w:styleId="NoList" w:default="1">
    <w:name w:val="No List"/>
    <w:uiPriority w:val="99"/>
    <w:semiHidden w:val="1"/>
    <w:unhideWhenUsed w:val="1"/>
  </w:style>
  <w:style w:type="character" w:styleId="CommentReference">
    <w:name w:val="annotation reference"/>
    <w:uiPriority w:val="99"/>
    <w:semiHidden w:val="1"/>
    <w:rsid w:val="00625595"/>
    <w:rPr>
      <w:rFonts w:cs="Times New Roman"/>
      <w:sz w:val="16"/>
    </w:rPr>
  </w:style>
  <w:style w:type="paragraph" w:styleId="CommentText">
    <w:name w:val="annotation text"/>
    <w:basedOn w:val="Normal"/>
    <w:link w:val="CommentTextChar"/>
    <w:uiPriority w:val="99"/>
    <w:semiHidden w:val="1"/>
    <w:rsid w:val="00625595"/>
    <w:pPr>
      <w:spacing w:line="240" w:lineRule="auto"/>
    </w:pPr>
    <w:rPr>
      <w:sz w:val="20"/>
      <w:szCs w:val="20"/>
    </w:rPr>
  </w:style>
  <w:style w:type="character" w:styleId="CommentTextChar" w:customStyle="1">
    <w:name w:val="Comment Text Char"/>
    <w:link w:val="CommentText"/>
    <w:uiPriority w:val="99"/>
    <w:semiHidden w:val="1"/>
    <w:locked w:val="1"/>
    <w:rsid w:val="00625595"/>
    <w:rPr>
      <w:sz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 w:val="1"/>
    <w:rsid w:val="00625595"/>
    <w:rPr>
      <w:b w:val="1"/>
      <w:bCs w:val="1"/>
    </w:rPr>
  </w:style>
  <w:style w:type="character" w:styleId="CommentSubjectChar" w:customStyle="1">
    <w:name w:val="Comment Subject Char"/>
    <w:link w:val="CommentSubject"/>
    <w:uiPriority w:val="99"/>
    <w:semiHidden w:val="1"/>
    <w:locked w:val="1"/>
    <w:rsid w:val="00625595"/>
    <w:rPr>
      <w:b w:val="1"/>
      <w:sz w:val="20"/>
    </w:rPr>
  </w:style>
  <w:style w:type="paragraph" w:styleId="BalloonText">
    <w:name w:val="Balloon Text"/>
    <w:basedOn w:val="Normal"/>
    <w:link w:val="BalloonTextChar"/>
    <w:uiPriority w:val="99"/>
    <w:semiHidden w:val="1"/>
    <w:rsid w:val="00625595"/>
    <w:pPr>
      <w:spacing w:after="0" w:line="240" w:lineRule="auto"/>
    </w:pPr>
    <w:rPr>
      <w:rFonts w:ascii="Tahoma" w:cs="Tahoma" w:hAnsi="Tahoma"/>
      <w:sz w:val="16"/>
      <w:szCs w:val="16"/>
    </w:rPr>
  </w:style>
  <w:style w:type="character" w:styleId="BalloonTextChar" w:customStyle="1">
    <w:name w:val="Balloon Text Char"/>
    <w:link w:val="BalloonText"/>
    <w:uiPriority w:val="99"/>
    <w:semiHidden w:val="1"/>
    <w:locked w:val="1"/>
    <w:rsid w:val="00625595"/>
    <w:rPr>
      <w:rFonts w:ascii="Tahoma" w:hAnsi="Tahoma"/>
      <w:sz w:val="16"/>
    </w:rPr>
  </w:style>
  <w:style w:type="paragraph" w:styleId="FootnoteText">
    <w:name w:val="footnote text"/>
    <w:basedOn w:val="Normal"/>
    <w:link w:val="FootnoteTextChar"/>
    <w:uiPriority w:val="99"/>
    <w:semiHidden w:val="1"/>
    <w:rsid w:val="00625595"/>
    <w:pPr>
      <w:spacing w:after="0" w:line="240" w:lineRule="auto"/>
    </w:pPr>
    <w:rPr>
      <w:sz w:val="20"/>
      <w:szCs w:val="20"/>
    </w:rPr>
  </w:style>
  <w:style w:type="character" w:styleId="FootnoteTextChar" w:customStyle="1">
    <w:name w:val="Footnote Text Char"/>
    <w:link w:val="FootnoteText"/>
    <w:uiPriority w:val="99"/>
    <w:semiHidden w:val="1"/>
    <w:locked w:val="1"/>
    <w:rsid w:val="00625595"/>
    <w:rPr>
      <w:sz w:val="20"/>
    </w:rPr>
  </w:style>
  <w:style w:type="character" w:styleId="FootnoteReference">
    <w:name w:val="footnote reference"/>
    <w:uiPriority w:val="99"/>
    <w:semiHidden w:val="1"/>
    <w:rsid w:val="00625595"/>
    <w:rPr>
      <w:rFonts w:cs="Times New Roman"/>
      <w:vertAlign w:val="superscript"/>
    </w:rPr>
  </w:style>
  <w:style w:type="character" w:styleId="Hyperlink">
    <w:name w:val="Hyperlink"/>
    <w:uiPriority w:val="99"/>
    <w:rsid w:val="00D94525"/>
    <w:rPr>
      <w:rFonts w:cs="Times New Roman"/>
      <w:color w:val="0000ff"/>
      <w:u w:val="single"/>
    </w:rPr>
  </w:style>
  <w:style w:type="character" w:styleId="FollowedHyperlink">
    <w:name w:val="FollowedHyperlink"/>
    <w:uiPriority w:val="99"/>
    <w:semiHidden w:val="1"/>
    <w:locked w:val="1"/>
    <w:rsid w:val="00364D87"/>
    <w:rPr>
      <w:rFonts w:cs="Times New Roman"/>
      <w:color w:val="954f72"/>
      <w:u w:val="single"/>
    </w:rPr>
  </w:style>
  <w:style w:type="paragraph" w:styleId="ListParagraph">
    <w:name w:val="List Paragraph"/>
    <w:basedOn w:val="Normal"/>
    <w:uiPriority w:val="34"/>
    <w:qFormat w:val="1"/>
    <w:rsid w:val="00CC3BD2"/>
    <w:pPr>
      <w:spacing w:after="120" w:before="120" w:line="240" w:lineRule="auto"/>
      <w:ind w:left="720"/>
      <w:contextualSpacing w:val="1"/>
    </w:pPr>
    <w:rPr>
      <w:lang w:val="en-US"/>
    </w:rPr>
  </w:style>
  <w:style w:type="table" w:styleId="TableGrid">
    <w:name w:val="Table Grid"/>
    <w:basedOn w:val="TableNormal"/>
    <w:uiPriority w:val="39"/>
    <w:locked w:val="1"/>
    <w:rsid w:val="00E65745"/>
    <w:tblPr>
      <w:tblBorders>
        <w:top w:color="auto" w:space="0" w:sz="4" w:val="single"/>
        <w:left w:color="auto" w:space="0" w:sz="4" w:val="single"/>
        <w:bottom w:color="auto" w:space="0" w:sz="4" w:val="single"/>
        <w:right w:color="auto" w:space="0" w:sz="4" w:val="single"/>
        <w:insideH w:color="auto" w:space="0" w:sz="4" w:val="single"/>
        <w:insideV w:color="auto" w:space="0" w:sz="4" w:val="single"/>
      </w:tblBorders>
    </w:tblPr>
  </w:style>
  <w:style w:type="paragraph" w:styleId="Footer">
    <w:name w:val="footer"/>
    <w:basedOn w:val="Normal"/>
    <w:link w:val="FooterChar"/>
    <w:uiPriority w:val="99"/>
    <w:unhideWhenUsed w:val="1"/>
    <w:locked w:val="1"/>
    <w:rsid w:val="004C1261"/>
    <w:pPr>
      <w:tabs>
        <w:tab w:val="center" w:pos="4536"/>
        <w:tab w:val="right" w:pos="9072"/>
      </w:tabs>
    </w:pPr>
  </w:style>
  <w:style w:type="character" w:styleId="FooterChar" w:customStyle="1">
    <w:name w:val="Footer Char"/>
    <w:link w:val="Footer"/>
    <w:uiPriority w:val="99"/>
    <w:rsid w:val="004C1261"/>
    <w:rPr>
      <w:sz w:val="22"/>
      <w:szCs w:val="22"/>
      <w:lang w:eastAsia="en-US"/>
    </w:rPr>
  </w:style>
  <w:style w:type="character" w:styleId="PageNumber">
    <w:name w:val="page number"/>
    <w:basedOn w:val="DefaultParagraphFont"/>
    <w:uiPriority w:val="99"/>
    <w:semiHidden w:val="1"/>
    <w:unhideWhenUsed w:val="1"/>
    <w:locked w:val="1"/>
    <w:rsid w:val="004C1261"/>
  </w:style>
  <w:style w:type="character" w:styleId="UnresolvedMention">
    <w:name w:val="Unresolved Mention"/>
    <w:uiPriority w:val="99"/>
    <w:semiHidden w:val="1"/>
    <w:unhideWhenUsed w:val="1"/>
    <w:rsid w:val="00FB0503"/>
    <w:rPr>
      <w:color w:val="605e5c"/>
      <w:shd w:color="auto" w:fill="e1dfdd" w:val="clear"/>
    </w:rPr>
  </w:style>
  <w:style w:type="paragraph" w:styleId="Header">
    <w:name w:val="header"/>
    <w:basedOn w:val="Normal"/>
    <w:link w:val="HeaderChar"/>
    <w:uiPriority w:val="99"/>
    <w:unhideWhenUsed w:val="1"/>
    <w:locked w:val="1"/>
    <w:rsid w:val="00E72EA4"/>
    <w:pPr>
      <w:tabs>
        <w:tab w:val="center" w:pos="4536"/>
        <w:tab w:val="right" w:pos="9072"/>
      </w:tabs>
    </w:pPr>
  </w:style>
  <w:style w:type="character" w:styleId="HeaderChar" w:customStyle="1">
    <w:name w:val="Header Char"/>
    <w:link w:val="Header"/>
    <w:uiPriority w:val="99"/>
    <w:rsid w:val="00E72EA4"/>
    <w:rPr>
      <w:sz w:val="22"/>
      <w:szCs w:val="22"/>
      <w:lang w:eastAsia="en-US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</w:styles>
</file>

<file path=word/_rels/document.xml.rels><?xml version="1.0" encoding="UTF-8" standalone="yes"?><Relationships xmlns="http://schemas.openxmlformats.org/package/2006/relationships"><Relationship Id="rId11" Type="http://schemas.openxmlformats.org/officeDocument/2006/relationships/image" Target="media/image3.png"/><Relationship Id="rId10" Type="http://schemas.openxmlformats.org/officeDocument/2006/relationships/hyperlink" Target="https://forms.office.com/e/SSZLt7UhG3" TargetMode="External"/><Relationship Id="rId13" Type="http://schemas.openxmlformats.org/officeDocument/2006/relationships/hyperlink" Target="https://samorzad.p.lodz.pl/categories/parkingi/parkingi" TargetMode="External"/><Relationship Id="rId12" Type="http://schemas.openxmlformats.org/officeDocument/2006/relationships/hyperlink" Target="https://www.facebook.com/samorzadstudenckipl" TargetMode="External"/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9" Type="http://schemas.openxmlformats.org/officeDocument/2006/relationships/image" Target="media/image2.png"/><Relationship Id="rId15" Type="http://schemas.openxmlformats.org/officeDocument/2006/relationships/hyperlink" Target="https://samorzad.p.lodz.pl/categories/parkingi/faq-parkingi" TargetMode="External"/><Relationship Id="rId14" Type="http://schemas.openxmlformats.org/officeDocument/2006/relationships/hyperlink" Target="https://samorzad.p.lodz.pl/categories/parkingi/parkingi" TargetMode="External"/><Relationship Id="rId16" Type="http://schemas.openxmlformats.org/officeDocument/2006/relationships/footer" Target="footer1.xml"/><Relationship Id="rId5" Type="http://schemas.openxmlformats.org/officeDocument/2006/relationships/styles" Target="styles.xml"/><Relationship Id="rId6" Type="http://schemas.openxmlformats.org/officeDocument/2006/relationships/customXml" Target="../customXML/item1.xml"/><Relationship Id="rId7" Type="http://schemas.openxmlformats.org/officeDocument/2006/relationships/image" Target="media/image1.png"/><Relationship Id="rId8" Type="http://schemas.openxmlformats.org/officeDocument/2006/relationships/hyperlink" Target="https://forms.office.com/e/C2Gfv0pbJJ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iwUDpSIdVn43aHhcK8CN208YkA6w==">CgMxLjA4AHIhMXpTSWM3dm13ZFE1ODBZOEJQR2s3WjVZUjZaaUtQNTBP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2023-09-01T18:33:00.0000000Z</dcterms:created>
  <dc:creator>Anna Kręplewicz-Kuczyńska</dc:creator>
</cp:coreProperties>
</file>