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tblpY="1"/>
        <w:tblOverlap w:val="never"/>
        <w:tblW w:w="0" w:type="auto"/>
        <w:tblLook w:val="04A0" w:firstRow="1" w:lastRow="0" w:firstColumn="1" w:lastColumn="0" w:noHBand="0" w:noVBand="1"/>
      </w:tblPr>
      <w:tblGrid>
        <w:gridCol w:w="3941"/>
        <w:gridCol w:w="842"/>
        <w:gridCol w:w="1259"/>
        <w:gridCol w:w="1398"/>
        <w:gridCol w:w="1936"/>
        <w:gridCol w:w="4618"/>
      </w:tblGrid>
      <w:tr w:rsidR="005A0AD8" w:rsidRPr="0076118F" w14:paraId="1FD93882" w14:textId="77777777" w:rsidTr="00824C4A">
        <w:tc>
          <w:tcPr>
            <w:tcW w:w="3941" w:type="dxa"/>
          </w:tcPr>
          <w:p w14:paraId="1FE14940" w14:textId="4AB60385" w:rsidR="00DC2AF3" w:rsidRPr="0076118F" w:rsidRDefault="009328F2" w:rsidP="00E7656E">
            <w:pPr>
              <w:suppressAutoHyphens/>
              <w:rPr>
                <w:b/>
                <w:bCs/>
              </w:rPr>
            </w:pPr>
            <w:r w:rsidRPr="0076118F">
              <w:rPr>
                <w:b/>
                <w:bCs/>
              </w:rPr>
              <w:t>OTM-R</w:t>
            </w:r>
            <w:r w:rsidR="001D3E6C" w:rsidRPr="0076118F">
              <w:rPr>
                <w:b/>
                <w:bCs/>
              </w:rPr>
              <w:t xml:space="preserve">  System</w:t>
            </w:r>
          </w:p>
        </w:tc>
        <w:tc>
          <w:tcPr>
            <w:tcW w:w="842" w:type="dxa"/>
            <w:shd w:val="clear" w:color="auto" w:fill="BFBFBF" w:themeFill="background1" w:themeFillShade="BF"/>
          </w:tcPr>
          <w:p w14:paraId="20C3E5E8" w14:textId="77777777" w:rsidR="00DC2AF3" w:rsidRPr="0076118F" w:rsidRDefault="00DC2AF3" w:rsidP="00E7656E">
            <w:pPr>
              <w:suppressAutoHyphens/>
            </w:pPr>
          </w:p>
        </w:tc>
        <w:tc>
          <w:tcPr>
            <w:tcW w:w="1259" w:type="dxa"/>
            <w:shd w:val="clear" w:color="auto" w:fill="BFBFBF" w:themeFill="background1" w:themeFillShade="BF"/>
          </w:tcPr>
          <w:p w14:paraId="1657BDF7" w14:textId="77777777" w:rsidR="00DC2AF3" w:rsidRPr="0076118F" w:rsidRDefault="00DC2AF3" w:rsidP="00E7656E">
            <w:pPr>
              <w:suppressAutoHyphens/>
            </w:pPr>
          </w:p>
        </w:tc>
        <w:tc>
          <w:tcPr>
            <w:tcW w:w="1398" w:type="dxa"/>
            <w:shd w:val="clear" w:color="auto" w:fill="BFBFBF" w:themeFill="background1" w:themeFillShade="BF"/>
          </w:tcPr>
          <w:p w14:paraId="3F1F678D" w14:textId="77777777" w:rsidR="00DC2AF3" w:rsidRPr="0076118F" w:rsidRDefault="00DC2AF3" w:rsidP="00E7656E">
            <w:pPr>
              <w:suppressAutoHyphens/>
            </w:pPr>
          </w:p>
        </w:tc>
        <w:tc>
          <w:tcPr>
            <w:tcW w:w="1936" w:type="dxa"/>
            <w:shd w:val="clear" w:color="auto" w:fill="BFBFBF" w:themeFill="background1" w:themeFillShade="BF"/>
          </w:tcPr>
          <w:p w14:paraId="32D45641" w14:textId="77777777" w:rsidR="00DC2AF3" w:rsidRPr="0076118F" w:rsidRDefault="00DC2AF3" w:rsidP="00E7656E">
            <w:pPr>
              <w:suppressAutoHyphens/>
            </w:pPr>
          </w:p>
        </w:tc>
        <w:tc>
          <w:tcPr>
            <w:tcW w:w="4618" w:type="dxa"/>
            <w:shd w:val="clear" w:color="auto" w:fill="BFBFBF" w:themeFill="background1" w:themeFillShade="BF"/>
          </w:tcPr>
          <w:p w14:paraId="16FDC0C6" w14:textId="77777777" w:rsidR="00DC2AF3" w:rsidRPr="0076118F" w:rsidRDefault="00DC2AF3" w:rsidP="00E7656E">
            <w:pPr>
              <w:suppressAutoHyphens/>
            </w:pPr>
          </w:p>
        </w:tc>
      </w:tr>
      <w:tr w:rsidR="00E7656E" w:rsidRPr="0076118F" w14:paraId="0CF4222E" w14:textId="77777777" w:rsidTr="00824C4A">
        <w:tc>
          <w:tcPr>
            <w:tcW w:w="3941" w:type="dxa"/>
            <w:vAlign w:val="center"/>
          </w:tcPr>
          <w:p w14:paraId="6B599F20" w14:textId="147C0650" w:rsidR="00743387" w:rsidRPr="0076118F" w:rsidRDefault="00743387" w:rsidP="00824C4A">
            <w:pPr>
              <w:suppressAutoHyphens/>
              <w:rPr>
                <w:rFonts w:cstheme="minorHAnsi"/>
                <w:sz w:val="20"/>
                <w:szCs w:val="20"/>
              </w:rPr>
            </w:pPr>
            <w:r w:rsidRPr="0076118F">
              <w:rPr>
                <w:rFonts w:cstheme="minorHAnsi"/>
                <w:sz w:val="20"/>
                <w:szCs w:val="20"/>
              </w:rPr>
              <w:t xml:space="preserve">1. </w:t>
            </w:r>
            <w:r w:rsidR="001D3E6C" w:rsidRPr="0076118F">
              <w:rPr>
                <w:rFonts w:cstheme="minorHAnsi"/>
                <w:sz w:val="20"/>
                <w:szCs w:val="20"/>
              </w:rPr>
              <w:t>Have we published a version of our OTM-R policy online (in Polish and English</w:t>
            </w:r>
            <w:r w:rsidRPr="0076118F">
              <w:rPr>
                <w:rFonts w:cstheme="minorHAnsi"/>
                <w:sz w:val="20"/>
                <w:szCs w:val="20"/>
              </w:rPr>
              <w:t>)?</w:t>
            </w:r>
          </w:p>
        </w:tc>
        <w:tc>
          <w:tcPr>
            <w:tcW w:w="842" w:type="dxa"/>
            <w:vAlign w:val="center"/>
          </w:tcPr>
          <w:p w14:paraId="683A8EE6" w14:textId="320B2CAF"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29890C8F" w14:textId="29506B9F"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09B39F39" w14:textId="252ACA43"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4AEFF5F1" w14:textId="360194EB" w:rsidR="00743387" w:rsidRPr="0076118F" w:rsidRDefault="00B8756F" w:rsidP="00E7656E">
            <w:pPr>
              <w:pStyle w:val="TableParagraph"/>
              <w:widowControl/>
              <w:suppressAutoHyphens/>
              <w:jc w:val="center"/>
              <w:rPr>
                <w:rFonts w:asciiTheme="minorHAnsi" w:hAnsiTheme="minorHAnsi" w:cstheme="minorHAnsi"/>
                <w:color w:val="000000" w:themeColor="text1"/>
                <w:sz w:val="20"/>
                <w:szCs w:val="20"/>
              </w:rPr>
            </w:pPr>
            <w:r w:rsidRPr="0076118F">
              <w:rPr>
                <w:rFonts w:asciiTheme="minorHAnsi" w:hAnsiTheme="minorHAnsi" w:cstheme="minorHAnsi"/>
                <w:color w:val="000000" w:themeColor="text1"/>
                <w:sz w:val="20"/>
                <w:szCs w:val="20"/>
              </w:rPr>
              <w:t>+</w:t>
            </w:r>
            <w:r w:rsidR="00166C58" w:rsidRPr="0076118F">
              <w:rPr>
                <w:rFonts w:asciiTheme="minorHAnsi" w:hAnsiTheme="minorHAnsi" w:cstheme="minorHAnsi"/>
                <w:color w:val="000000" w:themeColor="text1"/>
                <w:sz w:val="20"/>
                <w:szCs w:val="20"/>
              </w:rPr>
              <w:t xml:space="preserve"> </w:t>
            </w:r>
            <w:r w:rsidRPr="0076118F">
              <w:rPr>
                <w:rFonts w:asciiTheme="minorHAnsi" w:hAnsiTheme="minorHAnsi" w:cstheme="minorHAnsi"/>
                <w:color w:val="000000" w:themeColor="text1"/>
                <w:sz w:val="20"/>
                <w:szCs w:val="20"/>
              </w:rPr>
              <w:t xml:space="preserve">+ </w:t>
            </w:r>
            <w:r w:rsidR="008A5D83" w:rsidRPr="0076118F">
              <w:rPr>
                <w:rFonts w:asciiTheme="minorHAnsi" w:hAnsiTheme="minorHAnsi" w:cstheme="minorHAnsi"/>
                <w:color w:val="000000" w:themeColor="text1"/>
                <w:sz w:val="20"/>
                <w:szCs w:val="20"/>
              </w:rPr>
              <w:br/>
            </w:r>
            <w:r w:rsidR="001D3E6C" w:rsidRPr="0076118F">
              <w:rPr>
                <w:rFonts w:asciiTheme="minorHAnsi" w:hAnsiTheme="minorHAnsi" w:cstheme="minorHAnsi"/>
                <w:color w:val="000000" w:themeColor="text1"/>
                <w:sz w:val="20"/>
                <w:szCs w:val="20"/>
              </w:rPr>
              <w:t>yes</w:t>
            </w:r>
          </w:p>
        </w:tc>
        <w:tc>
          <w:tcPr>
            <w:tcW w:w="4618" w:type="dxa"/>
            <w:vAlign w:val="center"/>
          </w:tcPr>
          <w:p w14:paraId="37CD5E66" w14:textId="1DF2DCFE" w:rsidR="00C62DE1" w:rsidRPr="0076118F" w:rsidRDefault="00C62DE1" w:rsidP="00C62DE1">
            <w:pPr>
              <w:keepLines/>
              <w:suppressAutoHyphens/>
              <w:jc w:val="both"/>
              <w:rPr>
                <w:rFonts w:cstheme="minorHAnsi"/>
                <w:sz w:val="20"/>
                <w:szCs w:val="20"/>
              </w:rPr>
            </w:pPr>
            <w:bookmarkStart w:id="0" w:name="_Hlk91419118"/>
            <w:r w:rsidRPr="0076118F">
              <w:rPr>
                <w:rFonts w:cstheme="minorHAnsi"/>
                <w:sz w:val="20"/>
                <w:szCs w:val="20"/>
              </w:rPr>
              <w:t xml:space="preserve">Ordinance No. 80/2021 of the Rector of Lodz University of Technology of 17 December 2021 on the manner and procedure for conducting competitions </w:t>
            </w:r>
          </w:p>
          <w:p w14:paraId="72BB0D24" w14:textId="194B72AF" w:rsidR="001A26C6" w:rsidRPr="0076118F" w:rsidRDefault="00C62DE1" w:rsidP="00C62DE1">
            <w:pPr>
              <w:keepLines/>
              <w:suppressAutoHyphens/>
              <w:jc w:val="both"/>
              <w:rPr>
                <w:rFonts w:cstheme="minorHAnsi"/>
                <w:sz w:val="20"/>
                <w:szCs w:val="20"/>
              </w:rPr>
            </w:pPr>
            <w:r w:rsidRPr="0076118F">
              <w:rPr>
                <w:rFonts w:cstheme="minorHAnsi"/>
                <w:sz w:val="20"/>
                <w:szCs w:val="20"/>
              </w:rPr>
              <w:t>for academic staff positions at Lodz University of Technology OTM-R POLICY – OPEN TRANSPARENT MERIT-BASED RECRUITMENT</w:t>
            </w:r>
            <w:bookmarkEnd w:id="0"/>
            <w:r w:rsidRPr="0076118F">
              <w:rPr>
                <w:rFonts w:cstheme="minorHAnsi"/>
                <w:sz w:val="20"/>
                <w:szCs w:val="20"/>
              </w:rPr>
              <w:t xml:space="preserve"> (hereinafter referred to as</w:t>
            </w:r>
            <w:r w:rsidR="006A616C" w:rsidRPr="0076118F">
              <w:rPr>
                <w:rFonts w:cstheme="minorHAnsi"/>
                <w:sz w:val="20"/>
                <w:szCs w:val="20"/>
              </w:rPr>
              <w:t> </w:t>
            </w:r>
            <w:r w:rsidR="00864D6F" w:rsidRPr="0076118F">
              <w:rPr>
                <w:rFonts w:cstheme="minorHAnsi"/>
                <w:color w:val="000000" w:themeColor="text1"/>
                <w:sz w:val="20"/>
                <w:szCs w:val="20"/>
              </w:rPr>
              <w:t xml:space="preserve"> OTM-R</w:t>
            </w:r>
            <w:r w:rsidRPr="0076118F">
              <w:rPr>
                <w:rFonts w:cstheme="minorHAnsi"/>
                <w:color w:val="000000" w:themeColor="text1"/>
                <w:sz w:val="20"/>
                <w:szCs w:val="20"/>
              </w:rPr>
              <w:t xml:space="preserve"> Policy</w:t>
            </w:r>
            <w:r w:rsidR="00163AFD" w:rsidRPr="0076118F">
              <w:rPr>
                <w:rFonts w:cstheme="minorHAnsi"/>
                <w:color w:val="000000" w:themeColor="text1"/>
                <w:sz w:val="20"/>
                <w:szCs w:val="20"/>
              </w:rPr>
              <w:t>)</w:t>
            </w:r>
            <w:r w:rsidR="00515C7D" w:rsidRPr="0076118F">
              <w:rPr>
                <w:rFonts w:cstheme="minorHAnsi"/>
                <w:color w:val="000000" w:themeColor="text1"/>
                <w:sz w:val="20"/>
                <w:szCs w:val="20"/>
              </w:rPr>
              <w:t xml:space="preserve"> </w:t>
            </w:r>
            <w:r w:rsidRPr="0076118F">
              <w:rPr>
                <w:rFonts w:cstheme="minorHAnsi"/>
                <w:color w:val="000000" w:themeColor="text1"/>
                <w:sz w:val="20"/>
                <w:szCs w:val="20"/>
              </w:rPr>
              <w:t>and related regulations are available on the university website, in Polish and in English:</w:t>
            </w:r>
            <w:r w:rsidR="00864D6F" w:rsidRPr="0076118F">
              <w:rPr>
                <w:rFonts w:cstheme="minorHAnsi"/>
                <w:color w:val="000000" w:themeColor="text1"/>
                <w:sz w:val="20"/>
                <w:szCs w:val="20"/>
              </w:rPr>
              <w:t xml:space="preserve"> </w:t>
            </w:r>
            <w:hyperlink r:id="rId8" w:history="1">
              <w:r w:rsidR="00D120B7" w:rsidRPr="0076118F">
                <w:rPr>
                  <w:rStyle w:val="Hipercze"/>
                  <w:rFonts w:cstheme="minorHAnsi"/>
                  <w:sz w:val="20"/>
                  <w:szCs w:val="20"/>
                </w:rPr>
                <w:t>Polityka OTM-R</w:t>
              </w:r>
            </w:hyperlink>
            <w:r w:rsidR="00B72896" w:rsidRPr="0076118F">
              <w:rPr>
                <w:sz w:val="20"/>
                <w:szCs w:val="20"/>
              </w:rPr>
              <w:t>/</w:t>
            </w:r>
            <w:hyperlink r:id="rId9" w:history="1">
              <w:r w:rsidR="00B72896" w:rsidRPr="0076118F">
                <w:rPr>
                  <w:rStyle w:val="Hipercze"/>
                  <w:sz w:val="20"/>
                  <w:szCs w:val="20"/>
                </w:rPr>
                <w:t>OTM-R Policy</w:t>
              </w:r>
            </w:hyperlink>
            <w:r w:rsidRPr="0076118F">
              <w:t xml:space="preserve">, </w:t>
            </w:r>
            <w:r w:rsidRPr="0076118F">
              <w:rPr>
                <w:rFonts w:cstheme="minorHAnsi"/>
                <w:sz w:val="20"/>
                <w:szCs w:val="20"/>
              </w:rPr>
              <w:t xml:space="preserve">as well as on </w:t>
            </w:r>
            <w:hyperlink r:id="rId10" w:history="1">
              <w:r w:rsidR="00D120B7" w:rsidRPr="0076118F">
                <w:t>WIKAMP</w:t>
              </w:r>
            </w:hyperlink>
            <w:r w:rsidRPr="0076118F">
              <w:rPr>
                <w:rFonts w:cstheme="minorHAnsi"/>
                <w:sz w:val="20"/>
                <w:szCs w:val="20"/>
              </w:rPr>
              <w:t xml:space="preserve"> intranet</w:t>
            </w:r>
          </w:p>
        </w:tc>
      </w:tr>
      <w:tr w:rsidR="00E7656E" w:rsidRPr="0076118F" w14:paraId="2595A157" w14:textId="77777777" w:rsidTr="00824C4A">
        <w:tc>
          <w:tcPr>
            <w:tcW w:w="3941" w:type="dxa"/>
            <w:vAlign w:val="center"/>
          </w:tcPr>
          <w:p w14:paraId="0CCFFB2E" w14:textId="71648FB8" w:rsidR="00743387" w:rsidRPr="0076118F" w:rsidRDefault="00743387" w:rsidP="00824C4A">
            <w:pPr>
              <w:suppressAutoHyphens/>
              <w:rPr>
                <w:rFonts w:cstheme="minorHAnsi"/>
                <w:sz w:val="20"/>
                <w:szCs w:val="20"/>
              </w:rPr>
            </w:pPr>
            <w:r w:rsidRPr="0076118F">
              <w:rPr>
                <w:rFonts w:cstheme="minorHAnsi"/>
                <w:sz w:val="20"/>
                <w:szCs w:val="20"/>
              </w:rPr>
              <w:t xml:space="preserve">2. </w:t>
            </w:r>
            <w:r w:rsidR="001D3E6C" w:rsidRPr="0076118F">
              <w:rPr>
                <w:rFonts w:cstheme="minorHAnsi"/>
                <w:sz w:val="20"/>
                <w:szCs w:val="20"/>
              </w:rPr>
              <w:t>Do we have an internal guide setting out clear OTM-R procedures and practices for all types of positions</w:t>
            </w:r>
            <w:r w:rsidRPr="0076118F">
              <w:rPr>
                <w:rFonts w:cstheme="minorHAnsi"/>
                <w:sz w:val="20"/>
                <w:szCs w:val="20"/>
              </w:rPr>
              <w:t>?</w:t>
            </w:r>
          </w:p>
        </w:tc>
        <w:tc>
          <w:tcPr>
            <w:tcW w:w="842" w:type="dxa"/>
            <w:vAlign w:val="center"/>
          </w:tcPr>
          <w:p w14:paraId="21E3DD98" w14:textId="71BE02D3"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3DB8C771" w14:textId="0D3D765A"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74C80EDE" w14:textId="759E3E62"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39EF4C2A" w14:textId="1BCBC7B4" w:rsidR="00743387" w:rsidRPr="0076118F" w:rsidRDefault="00F24B39" w:rsidP="00E7656E">
            <w:pPr>
              <w:suppressAutoHyphens/>
              <w:jc w:val="center"/>
              <w:rPr>
                <w:rFonts w:cstheme="minorHAnsi"/>
                <w:sz w:val="20"/>
                <w:szCs w:val="20"/>
              </w:rPr>
            </w:pPr>
            <w:r w:rsidRPr="0076118F">
              <w:rPr>
                <w:rFonts w:cstheme="minorHAnsi"/>
                <w:sz w:val="20"/>
                <w:szCs w:val="20"/>
              </w:rPr>
              <w:t>+</w:t>
            </w:r>
            <w:r w:rsidR="00166C58" w:rsidRPr="0076118F">
              <w:rPr>
                <w:rFonts w:cstheme="minorHAnsi"/>
                <w:sz w:val="20"/>
                <w:szCs w:val="20"/>
              </w:rPr>
              <w:t xml:space="preserve"> </w:t>
            </w:r>
            <w:r w:rsidRPr="0076118F">
              <w:rPr>
                <w:rFonts w:cstheme="minorHAnsi"/>
                <w:sz w:val="20"/>
                <w:szCs w:val="20"/>
              </w:rPr>
              <w:t xml:space="preserve">+ </w:t>
            </w:r>
            <w:r w:rsidR="00CD0450" w:rsidRPr="0076118F">
              <w:rPr>
                <w:rFonts w:cstheme="minorHAnsi"/>
                <w:sz w:val="20"/>
                <w:szCs w:val="20"/>
              </w:rPr>
              <w:br/>
            </w:r>
            <w:r w:rsidR="001D3E6C" w:rsidRPr="0076118F">
              <w:rPr>
                <w:rFonts w:cstheme="minorHAnsi"/>
                <w:sz w:val="20"/>
                <w:szCs w:val="20"/>
              </w:rPr>
              <w:t>yes</w:t>
            </w:r>
          </w:p>
        </w:tc>
        <w:tc>
          <w:tcPr>
            <w:tcW w:w="4618" w:type="dxa"/>
            <w:vAlign w:val="center"/>
          </w:tcPr>
          <w:p w14:paraId="13D65051" w14:textId="610D0C0F" w:rsidR="00080343" w:rsidRPr="0076118F" w:rsidRDefault="00080343" w:rsidP="00E7656E">
            <w:pPr>
              <w:pStyle w:val="TableParagraph"/>
              <w:keepLines/>
              <w:suppressAutoHyphens/>
              <w:jc w:val="both"/>
              <w:rPr>
                <w:rFonts w:asciiTheme="minorHAnsi" w:hAnsiTheme="minorHAnsi" w:cstheme="minorHAnsi"/>
                <w:sz w:val="20"/>
                <w:szCs w:val="20"/>
              </w:rPr>
            </w:pPr>
            <w:r w:rsidRPr="0076118F">
              <w:rPr>
                <w:rFonts w:asciiTheme="minorHAnsi" w:hAnsiTheme="minorHAnsi" w:cstheme="minorHAnsi"/>
                <w:sz w:val="20"/>
                <w:szCs w:val="20"/>
              </w:rPr>
              <w:t>The recruitment process for academic staff is described in the OTM-R Policy which outlines the procedures for hiring academic teachers. The document also provides recommendations on ensuring equal treatment of candidates and promoting gender balance within the composition of the selection committee.</w:t>
            </w:r>
          </w:p>
          <w:p w14:paraId="336B316A" w14:textId="5559C0FA" w:rsidR="0056099C" w:rsidRPr="00904229" w:rsidRDefault="00C62DE1" w:rsidP="47B11D33">
            <w:pPr>
              <w:pStyle w:val="TableParagraph"/>
              <w:keepLines/>
              <w:suppressAutoHyphens/>
              <w:jc w:val="both"/>
            </w:pPr>
            <w:r w:rsidRPr="005E1D54">
              <w:rPr>
                <w:rFonts w:asciiTheme="minorHAnsi" w:hAnsiTheme="minorHAnsi" w:cstheme="minorHAnsi"/>
                <w:sz w:val="20"/>
                <w:szCs w:val="20"/>
              </w:rPr>
              <w:t xml:space="preserve">Prepared were the guidelines for individuals conducting </w:t>
            </w:r>
            <w:r w:rsidR="00080343" w:rsidRPr="005E1D54">
              <w:rPr>
                <w:rFonts w:asciiTheme="minorHAnsi" w:hAnsiTheme="minorHAnsi" w:cstheme="minorHAnsi"/>
                <w:sz w:val="20"/>
                <w:szCs w:val="20"/>
              </w:rPr>
              <w:t xml:space="preserve">the </w:t>
            </w:r>
            <w:r w:rsidRPr="005E1D54">
              <w:rPr>
                <w:rFonts w:asciiTheme="minorHAnsi" w:hAnsiTheme="minorHAnsi" w:cstheme="minorHAnsi"/>
                <w:sz w:val="20"/>
                <w:szCs w:val="20"/>
              </w:rPr>
              <w:t xml:space="preserve">recruitment of </w:t>
            </w:r>
            <w:r w:rsidR="00904229" w:rsidRPr="005E1D54">
              <w:rPr>
                <w:rFonts w:asciiTheme="minorHAnsi" w:hAnsiTheme="minorHAnsi" w:cstheme="minorHAnsi"/>
                <w:sz w:val="20"/>
                <w:szCs w:val="20"/>
              </w:rPr>
              <w:t>non-</w:t>
            </w:r>
            <w:r w:rsidRPr="005E1D54">
              <w:rPr>
                <w:rFonts w:asciiTheme="minorHAnsi" w:hAnsiTheme="minorHAnsi" w:cstheme="minorHAnsi"/>
                <w:sz w:val="20"/>
                <w:szCs w:val="20"/>
              </w:rPr>
              <w:t xml:space="preserve">academic </w:t>
            </w:r>
            <w:r w:rsidR="00904229" w:rsidRPr="005E1D54">
              <w:rPr>
                <w:rFonts w:asciiTheme="minorHAnsi" w:hAnsiTheme="minorHAnsi" w:cstheme="minorHAnsi"/>
                <w:sz w:val="20"/>
                <w:szCs w:val="20"/>
              </w:rPr>
              <w:t>staff</w:t>
            </w:r>
            <w:r w:rsidRPr="005E1D54">
              <w:rPr>
                <w:rFonts w:asciiTheme="minorHAnsi" w:hAnsiTheme="minorHAnsi" w:cstheme="minorHAnsi"/>
                <w:sz w:val="20"/>
                <w:szCs w:val="20"/>
              </w:rPr>
              <w:t xml:space="preserve">. </w:t>
            </w:r>
            <w:r w:rsidRPr="005E1D54">
              <w:rPr>
                <w:rFonts w:asciiTheme="minorHAnsi" w:hAnsiTheme="minorHAnsi" w:cstheme="minorHAnsi"/>
                <w:sz w:val="20"/>
                <w:szCs w:val="20"/>
                <w:lang w:val="en-US"/>
              </w:rPr>
              <w:t>The</w:t>
            </w:r>
            <w:r w:rsidRPr="00904229">
              <w:rPr>
                <w:rFonts w:asciiTheme="minorHAnsi" w:hAnsiTheme="minorHAnsi" w:cstheme="minorHAnsi"/>
                <w:sz w:val="20"/>
                <w:szCs w:val="20"/>
                <w:lang w:val="en-US"/>
              </w:rPr>
              <w:t xml:space="preserve"> guidelines were published on</w:t>
            </w:r>
            <w:r w:rsidR="008550EF" w:rsidRPr="00904229">
              <w:rPr>
                <w:rFonts w:asciiTheme="minorHAnsi" w:hAnsiTheme="minorHAnsi" w:cstheme="minorHAnsi"/>
                <w:sz w:val="20"/>
                <w:szCs w:val="20"/>
                <w:lang w:val="en-US"/>
              </w:rPr>
              <w:t xml:space="preserve"> </w:t>
            </w:r>
            <w:r w:rsidRPr="00904229">
              <w:rPr>
                <w:rFonts w:asciiTheme="minorHAnsi" w:hAnsiTheme="minorHAnsi" w:cstheme="minorHAnsi"/>
                <w:sz w:val="20"/>
                <w:szCs w:val="20"/>
                <w:lang w:val="en-US"/>
              </w:rPr>
              <w:t>WIKAMP intranet</w:t>
            </w:r>
            <w:r w:rsidR="00770663" w:rsidRPr="00904229">
              <w:rPr>
                <w:rFonts w:asciiTheme="minorHAnsi" w:hAnsiTheme="minorHAnsi" w:cstheme="minorHAnsi"/>
                <w:sz w:val="20"/>
                <w:szCs w:val="20"/>
                <w:lang w:val="en-US"/>
              </w:rPr>
              <w:t>:</w:t>
            </w:r>
            <w:r w:rsidR="005E1D9F" w:rsidRPr="00904229">
              <w:rPr>
                <w:rFonts w:asciiTheme="minorHAnsi" w:hAnsiTheme="minorHAnsi" w:cstheme="minorHAnsi"/>
                <w:sz w:val="20"/>
                <w:szCs w:val="20"/>
                <w:lang w:val="en-US"/>
              </w:rPr>
              <w:t xml:space="preserve"> </w:t>
            </w:r>
            <w:hyperlink r:id="rId11" w:history="1">
              <w:r w:rsidR="002069DA">
                <w:rPr>
                  <w:rStyle w:val="Hipercze"/>
                  <w:rFonts w:asciiTheme="minorHAnsi" w:hAnsiTheme="minorHAnsi" w:cstheme="minorHAnsi"/>
                  <w:sz w:val="20"/>
                  <w:szCs w:val="20"/>
                </w:rPr>
                <w:t>Recruitment recommendations.</w:t>
              </w:r>
            </w:hyperlink>
            <w:r w:rsidR="00080343" w:rsidRPr="00904229">
              <w:rPr>
                <w:lang w:val="en-US"/>
              </w:rPr>
              <w:t xml:space="preserve"> </w:t>
            </w:r>
            <w:r w:rsidR="00080343" w:rsidRPr="0076118F">
              <w:rPr>
                <w:rFonts w:asciiTheme="minorHAnsi" w:hAnsiTheme="minorHAnsi" w:cstheme="minorBidi"/>
                <w:sz w:val="20"/>
                <w:szCs w:val="20"/>
              </w:rPr>
              <w:t xml:space="preserve">In addition to information on the procedure and conduct of the recruitment process, the document also includes a job advertisement template with a personal questionnaire for applicants, an information clause for candidates, and a consent form for the processing of personal data. It further provides a template for the minutes of </w:t>
            </w:r>
            <w:r w:rsidR="00080343" w:rsidRPr="0076118F">
              <w:rPr>
                <w:rFonts w:asciiTheme="minorHAnsi" w:hAnsiTheme="minorHAnsi" w:cstheme="minorBidi"/>
                <w:sz w:val="20"/>
                <w:szCs w:val="20"/>
              </w:rPr>
              <w:lastRenderedPageBreak/>
              <w:t>the selection committee meeting, as well as templates for providing feedback to candidates at various stages of the recruitment process. Recommendations on gender representation in selection committees were also developed, including examples of interview questions and a candidate assessment questionnaire</w:t>
            </w:r>
            <w:r w:rsidR="005E1D9F" w:rsidRPr="0076118F">
              <w:rPr>
                <w:rFonts w:asciiTheme="minorHAnsi" w:hAnsiTheme="minorHAnsi" w:cstheme="minorBidi"/>
                <w:sz w:val="20"/>
                <w:szCs w:val="20"/>
              </w:rPr>
              <w:t xml:space="preserve">. </w:t>
            </w:r>
            <w:r w:rsidR="00080343" w:rsidRPr="0076118F">
              <w:rPr>
                <w:rFonts w:asciiTheme="minorHAnsi" w:hAnsiTheme="minorHAnsi" w:cstheme="minorBidi"/>
                <w:sz w:val="20"/>
                <w:szCs w:val="20"/>
              </w:rPr>
              <w:t xml:space="preserve">The guidelines are available on WIKAMP (link above). </w:t>
            </w:r>
          </w:p>
          <w:p w14:paraId="2C49C84B" w14:textId="252B6CFB" w:rsidR="00CD0450" w:rsidRPr="0076118F" w:rsidRDefault="00490A94" w:rsidP="00754A0D">
            <w:pPr>
              <w:pStyle w:val="TableParagraph"/>
              <w:keepLines/>
              <w:suppressAutoHyphens/>
              <w:jc w:val="both"/>
              <w:rPr>
                <w:rFonts w:asciiTheme="minorHAnsi" w:hAnsiTheme="minorHAnsi" w:cstheme="minorHAnsi"/>
                <w:sz w:val="20"/>
                <w:szCs w:val="20"/>
              </w:rPr>
            </w:pPr>
            <w:r w:rsidRPr="0076118F">
              <w:rPr>
                <w:rFonts w:asciiTheme="minorHAnsi" w:hAnsiTheme="minorHAnsi" w:cstheme="minorBidi"/>
                <w:sz w:val="20"/>
                <w:szCs w:val="20"/>
              </w:rPr>
              <w:t>Prepared</w:t>
            </w:r>
            <w:r w:rsidR="00080343" w:rsidRPr="0076118F">
              <w:rPr>
                <w:rFonts w:asciiTheme="minorHAnsi" w:hAnsiTheme="minorHAnsi" w:cstheme="minorBidi"/>
                <w:sz w:val="20"/>
                <w:szCs w:val="20"/>
              </w:rPr>
              <w:t xml:space="preserve"> were two presentations dealing with documentation for the candidate and the employee:</w:t>
            </w:r>
            <w:r w:rsidR="005E1D9F" w:rsidRPr="0076118F">
              <w:rPr>
                <w:rFonts w:asciiTheme="minorHAnsi" w:hAnsiTheme="minorHAnsi" w:cstheme="minorBidi"/>
                <w:sz w:val="20"/>
                <w:szCs w:val="20"/>
              </w:rPr>
              <w:t xml:space="preserve"> </w:t>
            </w:r>
            <w:hyperlink r:id="rId12">
              <w:r w:rsidR="005E1D9F" w:rsidRPr="0076118F">
                <w:rPr>
                  <w:rStyle w:val="Hipercze"/>
                  <w:rFonts w:asciiTheme="minorHAnsi" w:hAnsiTheme="minorHAnsi" w:cstheme="minorBidi"/>
                  <w:sz w:val="20"/>
                  <w:szCs w:val="20"/>
                </w:rPr>
                <w:t xml:space="preserve">Kandydat do pracy </w:t>
              </w:r>
              <w:r w:rsidR="0056099C" w:rsidRPr="0076118F">
                <w:rPr>
                  <w:rStyle w:val="Hipercze"/>
                  <w:rFonts w:asciiTheme="minorHAnsi" w:hAnsiTheme="minorHAnsi" w:cstheme="minorBidi"/>
                  <w:sz w:val="20"/>
                  <w:szCs w:val="20"/>
                </w:rPr>
                <w:t>–</w:t>
              </w:r>
              <w:r w:rsidR="005E1D9F" w:rsidRPr="0076118F">
                <w:rPr>
                  <w:rStyle w:val="Hipercze"/>
                  <w:rFonts w:asciiTheme="minorHAnsi" w:hAnsiTheme="minorHAnsi" w:cstheme="minorBidi"/>
                  <w:sz w:val="20"/>
                  <w:szCs w:val="20"/>
                </w:rPr>
                <w:t xml:space="preserve"> przewodnik po dokumentacji</w:t>
              </w:r>
            </w:hyperlink>
            <w:r w:rsidR="0056099C" w:rsidRPr="0076118F">
              <w:rPr>
                <w:rFonts w:asciiTheme="minorHAnsi" w:hAnsiTheme="minorHAnsi" w:cstheme="minorBidi"/>
                <w:sz w:val="20"/>
                <w:szCs w:val="20"/>
              </w:rPr>
              <w:t xml:space="preserve"> </w:t>
            </w:r>
            <w:r w:rsidR="00757660" w:rsidRPr="0076118F">
              <w:rPr>
                <w:rFonts w:asciiTheme="minorHAnsi" w:hAnsiTheme="minorHAnsi" w:cstheme="minorBidi"/>
                <w:sz w:val="20"/>
                <w:szCs w:val="20"/>
              </w:rPr>
              <w:br/>
            </w:r>
            <w:r w:rsidR="00080343" w:rsidRPr="0076118F">
              <w:rPr>
                <w:rFonts w:asciiTheme="minorHAnsi" w:hAnsiTheme="minorHAnsi" w:cstheme="minorBidi"/>
                <w:sz w:val="20"/>
                <w:szCs w:val="20"/>
              </w:rPr>
              <w:t>and</w:t>
            </w:r>
            <w:r w:rsidR="005E1D9F" w:rsidRPr="0076118F">
              <w:rPr>
                <w:rFonts w:asciiTheme="minorHAnsi" w:hAnsiTheme="minorHAnsi" w:cstheme="minorBidi"/>
                <w:sz w:val="20"/>
                <w:szCs w:val="20"/>
              </w:rPr>
              <w:t xml:space="preserve"> </w:t>
            </w:r>
            <w:hyperlink r:id="rId13">
              <w:r w:rsidR="005E1D9F" w:rsidRPr="0076118F">
                <w:rPr>
                  <w:rStyle w:val="Hipercze"/>
                  <w:rFonts w:asciiTheme="minorHAnsi" w:hAnsiTheme="minorHAnsi" w:cstheme="minorBidi"/>
                  <w:sz w:val="20"/>
                  <w:szCs w:val="20"/>
                </w:rPr>
                <w:t>Krótki przewodnik po dokumentacji dla pracownika</w:t>
              </w:r>
            </w:hyperlink>
            <w:r w:rsidR="00FF0D04" w:rsidRPr="0076118F">
              <w:t xml:space="preserve">, </w:t>
            </w:r>
            <w:r w:rsidR="00080343" w:rsidRPr="0076118F">
              <w:rPr>
                <w:rFonts w:asciiTheme="minorHAnsi" w:hAnsiTheme="minorHAnsi" w:cstheme="minorBidi"/>
                <w:sz w:val="20"/>
                <w:szCs w:val="20"/>
              </w:rPr>
              <w:t>respectively, as well as two instructional videos about recruitment at TUL</w:t>
            </w:r>
            <w:r w:rsidR="00080343" w:rsidRPr="0076118F">
              <w:t>:</w:t>
            </w:r>
            <w:r w:rsidR="00250607" w:rsidRPr="0076118F">
              <w:rPr>
                <w:rFonts w:asciiTheme="minorHAnsi" w:hAnsiTheme="minorHAnsi" w:cstheme="minorBidi"/>
                <w:sz w:val="20"/>
                <w:szCs w:val="20"/>
              </w:rPr>
              <w:t xml:space="preserve"> </w:t>
            </w:r>
            <w:hyperlink r:id="rId14" w:history="1">
              <w:r w:rsidR="00250607" w:rsidRPr="0076118F">
                <w:rPr>
                  <w:rStyle w:val="Hipercze"/>
                  <w:rFonts w:asciiTheme="minorHAnsi" w:hAnsiTheme="minorHAnsi" w:cstheme="minorBidi"/>
                  <w:sz w:val="20"/>
                  <w:szCs w:val="20"/>
                </w:rPr>
                <w:t>Proces rekrutacji w Politechnice Łódzkiej</w:t>
              </w:r>
            </w:hyperlink>
            <w:r w:rsidR="009867C0" w:rsidRPr="0076118F">
              <w:t>.</w:t>
            </w:r>
          </w:p>
        </w:tc>
      </w:tr>
      <w:tr w:rsidR="00E7656E" w:rsidRPr="00904229" w14:paraId="2B6E4D85" w14:textId="77777777" w:rsidTr="00824C4A">
        <w:tc>
          <w:tcPr>
            <w:tcW w:w="3941" w:type="dxa"/>
            <w:vAlign w:val="center"/>
          </w:tcPr>
          <w:p w14:paraId="785B5401" w14:textId="6DC76E56" w:rsidR="00743387" w:rsidRPr="0076118F" w:rsidRDefault="00743387" w:rsidP="00824C4A">
            <w:pPr>
              <w:suppressAutoHyphens/>
              <w:rPr>
                <w:rFonts w:cstheme="minorHAnsi"/>
                <w:sz w:val="20"/>
                <w:szCs w:val="20"/>
              </w:rPr>
            </w:pPr>
            <w:r w:rsidRPr="0076118F">
              <w:rPr>
                <w:rFonts w:cstheme="minorHAnsi"/>
                <w:sz w:val="20"/>
                <w:szCs w:val="20"/>
              </w:rPr>
              <w:lastRenderedPageBreak/>
              <w:t xml:space="preserve">3. </w:t>
            </w:r>
            <w:r w:rsidR="001D3E6C" w:rsidRPr="0076118F">
              <w:rPr>
                <w:rFonts w:cstheme="minorHAnsi"/>
                <w:sz w:val="20"/>
                <w:szCs w:val="20"/>
              </w:rPr>
              <w:t>Is everyone involved in the proces sufficiently trained in the area of OTM-R</w:t>
            </w:r>
            <w:r w:rsidRPr="0076118F">
              <w:rPr>
                <w:rFonts w:cstheme="minorHAnsi"/>
                <w:sz w:val="20"/>
                <w:szCs w:val="20"/>
              </w:rPr>
              <w:t>?</w:t>
            </w:r>
          </w:p>
        </w:tc>
        <w:tc>
          <w:tcPr>
            <w:tcW w:w="842" w:type="dxa"/>
            <w:vAlign w:val="center"/>
          </w:tcPr>
          <w:p w14:paraId="62B29C8D" w14:textId="217F3CE9"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792CC687" w14:textId="09F20808"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45C92C2B" w14:textId="52CC31D5" w:rsidR="00743387" w:rsidRPr="0076118F" w:rsidRDefault="00743387"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51B042AA" w14:textId="23C7DFAB" w:rsidR="00743387" w:rsidRPr="0076118F" w:rsidRDefault="000E2942" w:rsidP="00E7656E">
            <w:pPr>
              <w:suppressAutoHyphens/>
              <w:jc w:val="center"/>
              <w:rPr>
                <w:rFonts w:cstheme="minorHAnsi"/>
                <w:sz w:val="20"/>
                <w:szCs w:val="20"/>
              </w:rPr>
            </w:pPr>
            <w:r w:rsidRPr="0076118F">
              <w:rPr>
                <w:rFonts w:cstheme="minorHAnsi"/>
                <w:bCs/>
                <w:iCs/>
                <w:sz w:val="20"/>
                <w:szCs w:val="20"/>
              </w:rPr>
              <w:t>-</w:t>
            </w:r>
            <w:r w:rsidR="00166C58" w:rsidRPr="0076118F">
              <w:rPr>
                <w:rFonts w:cstheme="minorHAnsi"/>
                <w:bCs/>
                <w:iCs/>
                <w:sz w:val="20"/>
                <w:szCs w:val="20"/>
              </w:rPr>
              <w:t xml:space="preserve"> </w:t>
            </w:r>
            <w:r w:rsidRPr="0076118F">
              <w:rPr>
                <w:rFonts w:cstheme="minorHAnsi"/>
                <w:bCs/>
                <w:iCs/>
                <w:sz w:val="20"/>
                <w:szCs w:val="20"/>
              </w:rPr>
              <w:t>+</w:t>
            </w:r>
            <w:r w:rsidRPr="0076118F">
              <w:rPr>
                <w:rFonts w:cstheme="minorHAnsi"/>
                <w:bCs/>
                <w:iCs/>
                <w:sz w:val="20"/>
                <w:szCs w:val="20"/>
              </w:rPr>
              <w:br/>
            </w:r>
            <w:r w:rsidR="001D3E6C" w:rsidRPr="0076118F">
              <w:rPr>
                <w:rFonts w:cstheme="minorHAnsi"/>
                <w:bCs/>
                <w:iCs/>
                <w:sz w:val="20"/>
                <w:szCs w:val="20"/>
              </w:rPr>
              <w:t>partially yes</w:t>
            </w:r>
          </w:p>
        </w:tc>
        <w:tc>
          <w:tcPr>
            <w:tcW w:w="4618" w:type="dxa"/>
            <w:vAlign w:val="center"/>
          </w:tcPr>
          <w:p w14:paraId="1E9086E5" w14:textId="0DA8AC60" w:rsidR="00743387" w:rsidRPr="00904229" w:rsidRDefault="00080343" w:rsidP="00824C4A">
            <w:pPr>
              <w:pStyle w:val="TableParagraph"/>
              <w:keepLines/>
              <w:suppressAutoHyphens/>
              <w:jc w:val="both"/>
              <w:rPr>
                <w:rFonts w:asciiTheme="minorHAnsi" w:hAnsiTheme="minorHAnsi" w:cstheme="minorHAnsi"/>
                <w:sz w:val="20"/>
                <w:szCs w:val="20"/>
              </w:rPr>
            </w:pPr>
            <w:r w:rsidRPr="0076118F">
              <w:rPr>
                <w:rFonts w:asciiTheme="minorHAnsi" w:hAnsiTheme="minorHAnsi" w:cstheme="minorBidi"/>
                <w:sz w:val="20"/>
                <w:szCs w:val="20"/>
              </w:rPr>
              <w:t xml:space="preserve">Instructional videos for participants in the TUL recruitment process were published on WIKAMP: </w:t>
            </w:r>
            <w:hyperlink r:id="rId15">
              <w:r w:rsidR="000E2942" w:rsidRPr="0076118F">
                <w:rPr>
                  <w:rStyle w:val="Hipercze"/>
                  <w:rFonts w:asciiTheme="minorHAnsi" w:hAnsiTheme="minorHAnsi" w:cstheme="minorBidi"/>
                  <w:sz w:val="20"/>
                  <w:szCs w:val="20"/>
                </w:rPr>
                <w:t>Film</w:t>
              </w:r>
              <w:r w:rsidR="00007A1C" w:rsidRPr="0076118F">
                <w:rPr>
                  <w:rStyle w:val="Hipercze"/>
                  <w:rFonts w:asciiTheme="minorHAnsi" w:hAnsiTheme="minorHAnsi" w:cstheme="minorBidi"/>
                  <w:sz w:val="20"/>
                  <w:szCs w:val="20"/>
                </w:rPr>
                <w:t>y</w:t>
              </w:r>
              <w:r w:rsidR="000E2942" w:rsidRPr="0076118F">
                <w:rPr>
                  <w:rStyle w:val="Hipercze"/>
                  <w:rFonts w:asciiTheme="minorHAnsi" w:hAnsiTheme="minorHAnsi" w:cstheme="minorBidi"/>
                  <w:sz w:val="20"/>
                  <w:szCs w:val="20"/>
                </w:rPr>
                <w:t xml:space="preserve"> dotyczące rekrutacji</w:t>
              </w:r>
            </w:hyperlink>
            <w:r w:rsidR="00007A1C" w:rsidRPr="0076118F">
              <w:t xml:space="preserve">. </w:t>
            </w:r>
            <w:r w:rsidRPr="0076118F">
              <w:rPr>
                <w:rFonts w:asciiTheme="minorHAnsi" w:hAnsiTheme="minorHAnsi" w:cstheme="minorBidi"/>
                <w:sz w:val="20"/>
                <w:szCs w:val="20"/>
              </w:rPr>
              <w:t>A han</w:t>
            </w:r>
            <w:r w:rsidR="00601348" w:rsidRPr="0076118F">
              <w:rPr>
                <w:rFonts w:asciiTheme="minorHAnsi" w:hAnsiTheme="minorHAnsi" w:cstheme="minorBidi"/>
                <w:sz w:val="20"/>
                <w:szCs w:val="20"/>
              </w:rPr>
              <w:t>d</w:t>
            </w:r>
            <w:r w:rsidRPr="0076118F">
              <w:rPr>
                <w:rFonts w:asciiTheme="minorHAnsi" w:hAnsiTheme="minorHAnsi" w:cstheme="minorBidi"/>
                <w:sz w:val="20"/>
                <w:szCs w:val="20"/>
              </w:rPr>
              <w:t>book for selection committees was developed based on the OTM-R Policy</w:t>
            </w:r>
            <w:r w:rsidR="00601348" w:rsidRPr="0076118F">
              <w:rPr>
                <w:rFonts w:asciiTheme="minorHAnsi" w:hAnsiTheme="minorHAnsi" w:cstheme="minorBidi"/>
                <w:sz w:val="20"/>
                <w:szCs w:val="20"/>
              </w:rPr>
              <w:t xml:space="preserve">. </w:t>
            </w:r>
            <w:r w:rsidR="00601348" w:rsidRPr="00904229">
              <w:rPr>
                <w:rFonts w:asciiTheme="minorHAnsi" w:hAnsiTheme="minorHAnsi" w:cstheme="minorBidi"/>
                <w:sz w:val="20"/>
                <w:szCs w:val="20"/>
                <w:lang w:val="en-US"/>
              </w:rPr>
              <w:t>The document was published on</w:t>
            </w:r>
            <w:r w:rsidR="00007A1C" w:rsidRPr="00904229">
              <w:rPr>
                <w:rFonts w:asciiTheme="minorHAnsi" w:hAnsiTheme="minorHAnsi" w:cstheme="minorBidi"/>
                <w:sz w:val="20"/>
                <w:szCs w:val="20"/>
                <w:lang w:val="en-US"/>
              </w:rPr>
              <w:t xml:space="preserve"> </w:t>
            </w:r>
            <w:r w:rsidR="000E2942" w:rsidRPr="00904229">
              <w:rPr>
                <w:rFonts w:asciiTheme="minorHAnsi" w:hAnsiTheme="minorHAnsi" w:cstheme="minorBidi"/>
                <w:sz w:val="20"/>
                <w:szCs w:val="20"/>
                <w:lang w:val="en-US"/>
              </w:rPr>
              <w:t>WIKAMP</w:t>
            </w:r>
            <w:r w:rsidR="00471EF2" w:rsidRPr="00904229">
              <w:rPr>
                <w:rFonts w:asciiTheme="minorHAnsi" w:hAnsiTheme="minorHAnsi" w:cstheme="minorBidi"/>
                <w:sz w:val="20"/>
                <w:szCs w:val="20"/>
                <w:lang w:val="en-US"/>
              </w:rPr>
              <w:t xml:space="preserve">: </w:t>
            </w:r>
            <w:hyperlink r:id="rId16" w:history="1">
              <w:r w:rsidR="00904229" w:rsidRPr="00904229">
                <w:rPr>
                  <w:rStyle w:val="Hipercze"/>
                  <w:rFonts w:asciiTheme="minorHAnsi" w:hAnsiTheme="minorHAnsi" w:cstheme="minorHAnsi"/>
                  <w:sz w:val="20"/>
                  <w:szCs w:val="20"/>
                </w:rPr>
                <w:t>Guide for members of the Selection Board</w:t>
              </w:r>
            </w:hyperlink>
          </w:p>
          <w:p w14:paraId="71FA53D0" w14:textId="6CA1719B" w:rsidR="00904229" w:rsidRPr="00904229" w:rsidRDefault="00904229" w:rsidP="00824C4A">
            <w:pPr>
              <w:pStyle w:val="TableParagraph"/>
              <w:keepLines/>
              <w:suppressAutoHyphens/>
              <w:jc w:val="both"/>
              <w:rPr>
                <w:rFonts w:cstheme="minorHAnsi"/>
                <w:sz w:val="20"/>
                <w:szCs w:val="20"/>
                <w:lang w:val="en-US"/>
              </w:rPr>
            </w:pPr>
          </w:p>
        </w:tc>
      </w:tr>
      <w:tr w:rsidR="00E7656E" w:rsidRPr="0076118F" w14:paraId="3052EB06" w14:textId="77777777" w:rsidTr="00824C4A">
        <w:tc>
          <w:tcPr>
            <w:tcW w:w="3941" w:type="dxa"/>
            <w:vAlign w:val="center"/>
          </w:tcPr>
          <w:p w14:paraId="41A0C401" w14:textId="4FB5EBC7" w:rsidR="00FE0B7E" w:rsidRPr="0076118F" w:rsidRDefault="00FE0B7E" w:rsidP="00824C4A">
            <w:pPr>
              <w:suppressAutoHyphens/>
              <w:rPr>
                <w:rFonts w:cstheme="minorHAnsi"/>
                <w:sz w:val="20"/>
                <w:szCs w:val="20"/>
              </w:rPr>
            </w:pPr>
            <w:r w:rsidRPr="0076118F">
              <w:rPr>
                <w:rFonts w:cstheme="minorHAnsi"/>
                <w:sz w:val="20"/>
                <w:szCs w:val="20"/>
              </w:rPr>
              <w:t xml:space="preserve">4. </w:t>
            </w:r>
            <w:r w:rsidR="001D3E6C" w:rsidRPr="0076118F">
              <w:rPr>
                <w:rFonts w:cstheme="minorHAnsi"/>
                <w:sz w:val="20"/>
                <w:szCs w:val="20"/>
              </w:rPr>
              <w:t>Do we make (sufficient) use of e-recruitment tools</w:t>
            </w:r>
            <w:r w:rsidRPr="0076118F">
              <w:rPr>
                <w:rFonts w:cstheme="minorHAnsi"/>
                <w:sz w:val="20"/>
                <w:szCs w:val="20"/>
              </w:rPr>
              <w:t>?</w:t>
            </w:r>
          </w:p>
        </w:tc>
        <w:tc>
          <w:tcPr>
            <w:tcW w:w="842" w:type="dxa"/>
            <w:vAlign w:val="center"/>
          </w:tcPr>
          <w:p w14:paraId="4F8C284A" w14:textId="695C74FA"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4EF27520" w14:textId="1B008226"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46842916" w14:textId="43345CE4" w:rsidR="00FE0B7E" w:rsidRPr="0076118F" w:rsidRDefault="00FE0B7E" w:rsidP="00E7656E">
            <w:pPr>
              <w:suppressAutoHyphens/>
              <w:jc w:val="center"/>
              <w:rPr>
                <w:rFonts w:cstheme="minorHAnsi"/>
                <w:sz w:val="20"/>
                <w:szCs w:val="20"/>
              </w:rPr>
            </w:pPr>
          </w:p>
        </w:tc>
        <w:tc>
          <w:tcPr>
            <w:tcW w:w="1936" w:type="dxa"/>
            <w:vAlign w:val="center"/>
          </w:tcPr>
          <w:p w14:paraId="57291060" w14:textId="1EE39974" w:rsidR="00FE0B7E" w:rsidRPr="0076118F" w:rsidRDefault="00BF0379" w:rsidP="00E7656E">
            <w:pPr>
              <w:suppressAutoHyphens/>
              <w:jc w:val="center"/>
              <w:rPr>
                <w:rFonts w:cstheme="minorHAnsi"/>
                <w:sz w:val="20"/>
                <w:szCs w:val="20"/>
              </w:rPr>
            </w:pPr>
            <w:r w:rsidRPr="0076118F">
              <w:rPr>
                <w:rFonts w:cstheme="minorHAnsi"/>
                <w:color w:val="000000" w:themeColor="text1"/>
                <w:sz w:val="20"/>
                <w:szCs w:val="20"/>
              </w:rPr>
              <w:t>+</w:t>
            </w:r>
            <w:r w:rsidR="00166C58" w:rsidRPr="0076118F">
              <w:rPr>
                <w:rFonts w:cstheme="minorHAnsi"/>
                <w:color w:val="000000" w:themeColor="text1"/>
                <w:sz w:val="20"/>
                <w:szCs w:val="20"/>
              </w:rPr>
              <w:t xml:space="preserve"> </w:t>
            </w:r>
            <w:r w:rsidRPr="0076118F">
              <w:rPr>
                <w:rFonts w:cstheme="minorHAnsi"/>
                <w:color w:val="000000" w:themeColor="text1"/>
                <w:sz w:val="20"/>
                <w:szCs w:val="20"/>
              </w:rPr>
              <w:t xml:space="preserve">+ </w:t>
            </w:r>
            <w:r w:rsidR="00471EF2" w:rsidRPr="0076118F">
              <w:rPr>
                <w:rFonts w:cstheme="minorHAnsi"/>
                <w:color w:val="000000" w:themeColor="text1"/>
                <w:sz w:val="20"/>
                <w:szCs w:val="20"/>
              </w:rPr>
              <w:br/>
            </w:r>
            <w:r w:rsidR="001D3E6C" w:rsidRPr="0076118F">
              <w:rPr>
                <w:rFonts w:cstheme="minorHAnsi"/>
                <w:color w:val="000000" w:themeColor="text1"/>
                <w:sz w:val="20"/>
                <w:szCs w:val="20"/>
              </w:rPr>
              <w:t>yes</w:t>
            </w:r>
          </w:p>
        </w:tc>
        <w:tc>
          <w:tcPr>
            <w:tcW w:w="4618" w:type="dxa"/>
            <w:vAlign w:val="center"/>
          </w:tcPr>
          <w:p w14:paraId="2806FA96" w14:textId="30F9748E" w:rsidR="005E5872" w:rsidRPr="0076118F" w:rsidRDefault="00601348" w:rsidP="00E7656E">
            <w:pPr>
              <w:pStyle w:val="TableParagraph"/>
              <w:widowControl/>
              <w:suppressAutoHyphens/>
              <w:spacing w:before="1"/>
              <w:jc w:val="both"/>
              <w:rPr>
                <w:rFonts w:asciiTheme="minorHAnsi" w:hAnsiTheme="minorHAnsi" w:cstheme="minorHAnsi"/>
                <w:sz w:val="20"/>
                <w:szCs w:val="20"/>
              </w:rPr>
            </w:pPr>
            <w:r w:rsidRPr="0076118F">
              <w:rPr>
                <w:rFonts w:asciiTheme="minorHAnsi" w:hAnsiTheme="minorHAnsi" w:cstheme="minorHAnsi"/>
                <w:sz w:val="20"/>
                <w:szCs w:val="20"/>
              </w:rPr>
              <w:t xml:space="preserve">TUL avails itself of the following recruitment tools: </w:t>
            </w:r>
          </w:p>
          <w:p w14:paraId="2EC801D8" w14:textId="7A9FFC69" w:rsidR="005E5872" w:rsidRPr="0076118F" w:rsidRDefault="00313397" w:rsidP="00E7656E">
            <w:pPr>
              <w:pStyle w:val="TableParagraph"/>
              <w:widowControl/>
              <w:suppressAutoHyphens/>
              <w:jc w:val="both"/>
              <w:rPr>
                <w:rFonts w:asciiTheme="minorHAnsi" w:hAnsiTheme="minorHAnsi" w:cstheme="minorHAnsi"/>
                <w:color w:val="0070C0"/>
                <w:sz w:val="20"/>
                <w:szCs w:val="20"/>
              </w:rPr>
            </w:pPr>
            <w:hyperlink r:id="rId17">
              <w:r w:rsidRPr="0076118F">
                <w:rPr>
                  <w:rFonts w:asciiTheme="minorHAnsi" w:hAnsiTheme="minorHAnsi" w:cstheme="minorHAnsi"/>
                  <w:color w:val="0070C0"/>
                  <w:sz w:val="20"/>
                  <w:szCs w:val="20"/>
                  <w:u w:val="single" w:color="006FC0"/>
                </w:rPr>
                <w:t>EURAXESS</w:t>
              </w:r>
            </w:hyperlink>
            <w:r w:rsidR="00162E42" w:rsidRPr="0076118F">
              <w:t>,</w:t>
            </w:r>
          </w:p>
          <w:p w14:paraId="227B458E" w14:textId="45A6F8DD" w:rsidR="00AD299A" w:rsidRPr="0076118F" w:rsidRDefault="00AD299A" w:rsidP="00E7656E">
            <w:pPr>
              <w:jc w:val="both"/>
              <w:rPr>
                <w:rFonts w:eastAsia="Times New Roman" w:cstheme="minorHAnsi"/>
                <w:sz w:val="20"/>
                <w:szCs w:val="20"/>
              </w:rPr>
            </w:pPr>
            <w:hyperlink r:id="rId18" w:history="1">
              <w:r w:rsidRPr="0076118F">
                <w:rPr>
                  <w:rStyle w:val="Hipercze"/>
                  <w:rFonts w:eastAsia="Times New Roman" w:cstheme="minorHAnsi"/>
                  <w:sz w:val="20"/>
                  <w:szCs w:val="20"/>
                </w:rPr>
                <w:t>Akademicka Baza Ogłoszeń</w:t>
              </w:r>
            </w:hyperlink>
            <w:r w:rsidR="00162E42" w:rsidRPr="0076118F">
              <w:t>,</w:t>
            </w:r>
          </w:p>
          <w:p w14:paraId="51A95D68" w14:textId="3FBADF40" w:rsidR="00C122C1" w:rsidRPr="0076118F" w:rsidRDefault="00601348" w:rsidP="00E7656E">
            <w:pPr>
              <w:jc w:val="both"/>
              <w:rPr>
                <w:rFonts w:cstheme="minorHAnsi"/>
                <w:sz w:val="20"/>
                <w:szCs w:val="20"/>
              </w:rPr>
            </w:pPr>
            <w:hyperlink r:id="rId19" w:history="1">
              <w:r w:rsidRPr="0076118F">
                <w:rPr>
                  <w:rStyle w:val="Hipercze"/>
                  <w:sz w:val="20"/>
                  <w:szCs w:val="20"/>
                </w:rPr>
                <w:t>TUL webpage listing job advertisements for academics,</w:t>
              </w:r>
              <w:r w:rsidRPr="0076118F">
                <w:t xml:space="preserve"> </w:t>
              </w:r>
            </w:hyperlink>
          </w:p>
          <w:p w14:paraId="5D66157B" w14:textId="6337E35B" w:rsidR="00FE0B7E" w:rsidRPr="0076118F" w:rsidRDefault="005E5872" w:rsidP="00E7656E">
            <w:pPr>
              <w:pStyle w:val="TableParagraph"/>
              <w:widowControl/>
              <w:suppressAutoHyphens/>
              <w:ind w:right="697"/>
              <w:jc w:val="both"/>
              <w:rPr>
                <w:rFonts w:asciiTheme="minorHAnsi" w:hAnsiTheme="minorHAnsi" w:cstheme="minorHAnsi"/>
                <w:sz w:val="20"/>
                <w:szCs w:val="20"/>
              </w:rPr>
            </w:pPr>
            <w:hyperlink r:id="rId20">
              <w:r w:rsidRPr="0076118F">
                <w:rPr>
                  <w:rStyle w:val="Hipercze"/>
                  <w:rFonts w:asciiTheme="minorHAnsi" w:hAnsiTheme="minorHAnsi" w:cstheme="minorHAnsi"/>
                  <w:color w:val="0070C0"/>
                  <w:sz w:val="20"/>
                  <w:szCs w:val="20"/>
                </w:rPr>
                <w:t>Pracuj.pl</w:t>
              </w:r>
            </w:hyperlink>
            <w:r w:rsidR="009867C0" w:rsidRPr="0076118F">
              <w:t>.</w:t>
            </w:r>
          </w:p>
        </w:tc>
      </w:tr>
      <w:tr w:rsidR="005A0AD8" w:rsidRPr="0076118F" w14:paraId="06F45970" w14:textId="77777777" w:rsidTr="00824C4A">
        <w:tc>
          <w:tcPr>
            <w:tcW w:w="3941" w:type="dxa"/>
            <w:vAlign w:val="center"/>
          </w:tcPr>
          <w:p w14:paraId="780F08C3" w14:textId="4ECB5B97" w:rsidR="00B76E39" w:rsidRPr="0076118F" w:rsidRDefault="00FE0B7E" w:rsidP="00824C4A">
            <w:pPr>
              <w:suppressAutoHyphens/>
              <w:rPr>
                <w:rFonts w:cstheme="minorHAnsi"/>
                <w:sz w:val="20"/>
                <w:szCs w:val="20"/>
              </w:rPr>
            </w:pPr>
            <w:r w:rsidRPr="0076118F">
              <w:rPr>
                <w:rFonts w:cstheme="minorHAnsi"/>
                <w:sz w:val="20"/>
                <w:szCs w:val="20"/>
              </w:rPr>
              <w:t xml:space="preserve">5. </w:t>
            </w:r>
            <w:r w:rsidR="001D3E6C" w:rsidRPr="0076118F">
              <w:rPr>
                <w:rFonts w:cstheme="minorHAnsi"/>
                <w:sz w:val="20"/>
                <w:szCs w:val="20"/>
              </w:rPr>
              <w:t>Do we have a quality control system for OTM-R in place</w:t>
            </w:r>
            <w:r w:rsidR="00B76E39" w:rsidRPr="0076118F">
              <w:rPr>
                <w:rFonts w:cstheme="minorHAnsi"/>
                <w:sz w:val="20"/>
                <w:szCs w:val="20"/>
              </w:rPr>
              <w:t>?</w:t>
            </w:r>
          </w:p>
        </w:tc>
        <w:tc>
          <w:tcPr>
            <w:tcW w:w="842" w:type="dxa"/>
            <w:vAlign w:val="center"/>
          </w:tcPr>
          <w:p w14:paraId="73D01AE5" w14:textId="001F8D7B"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11A4BF5A" w14:textId="0D37CE4E"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784D926B" w14:textId="25F9B85C"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52F711F3" w14:textId="3ADA4DF0" w:rsidR="00FE0B7E" w:rsidRPr="0076118F" w:rsidRDefault="008D19A3" w:rsidP="00E7656E">
            <w:pPr>
              <w:suppressAutoHyphens/>
              <w:jc w:val="center"/>
              <w:rPr>
                <w:rFonts w:cstheme="minorHAnsi"/>
                <w:sz w:val="20"/>
                <w:szCs w:val="20"/>
              </w:rPr>
            </w:pPr>
            <w:r w:rsidRPr="0076118F">
              <w:rPr>
                <w:rFonts w:cstheme="minorHAnsi"/>
                <w:sz w:val="20"/>
                <w:szCs w:val="20"/>
              </w:rPr>
              <w:t>+</w:t>
            </w:r>
            <w:r w:rsidR="00166C58" w:rsidRPr="0076118F">
              <w:rPr>
                <w:rFonts w:cstheme="minorHAnsi"/>
                <w:sz w:val="20"/>
                <w:szCs w:val="20"/>
              </w:rPr>
              <w:t xml:space="preserve"> </w:t>
            </w:r>
            <w:r w:rsidRPr="0076118F">
              <w:rPr>
                <w:rFonts w:cstheme="minorHAnsi"/>
                <w:sz w:val="20"/>
                <w:szCs w:val="20"/>
              </w:rPr>
              <w:t>-</w:t>
            </w:r>
            <w:r w:rsidR="00471EF2" w:rsidRPr="0076118F">
              <w:rPr>
                <w:rFonts w:cstheme="minorHAnsi"/>
                <w:color w:val="000000" w:themeColor="text1"/>
                <w:sz w:val="20"/>
                <w:szCs w:val="20"/>
              </w:rPr>
              <w:t xml:space="preserve"> </w:t>
            </w:r>
            <w:r w:rsidR="00471EF2" w:rsidRPr="0076118F">
              <w:rPr>
                <w:rFonts w:cstheme="minorHAnsi"/>
                <w:color w:val="000000" w:themeColor="text1"/>
                <w:sz w:val="20"/>
                <w:szCs w:val="20"/>
              </w:rPr>
              <w:br/>
            </w:r>
            <w:r w:rsidR="001D3E6C" w:rsidRPr="0076118F">
              <w:rPr>
                <w:rFonts w:cstheme="minorHAnsi"/>
                <w:color w:val="000000" w:themeColor="text1"/>
                <w:sz w:val="20"/>
                <w:szCs w:val="20"/>
              </w:rPr>
              <w:t>substantially yes</w:t>
            </w:r>
          </w:p>
        </w:tc>
        <w:tc>
          <w:tcPr>
            <w:tcW w:w="4618" w:type="dxa"/>
            <w:vAlign w:val="center"/>
          </w:tcPr>
          <w:p w14:paraId="6B787383" w14:textId="52DBCA0C" w:rsidR="00754A0D" w:rsidRPr="0076118F" w:rsidRDefault="00601348" w:rsidP="00754A0D">
            <w:pPr>
              <w:pStyle w:val="TableParagraph"/>
              <w:widowControl/>
              <w:spacing w:before="108"/>
              <w:jc w:val="both"/>
              <w:rPr>
                <w:rFonts w:asciiTheme="minorHAnsi" w:hAnsiTheme="minorHAnsi" w:cstheme="minorBidi"/>
                <w:sz w:val="20"/>
                <w:szCs w:val="20"/>
              </w:rPr>
            </w:pPr>
            <w:r w:rsidRPr="0076118F">
              <w:rPr>
                <w:rFonts w:asciiTheme="minorHAnsi" w:hAnsiTheme="minorHAnsi" w:cstheme="minorBidi"/>
                <w:sz w:val="20"/>
                <w:szCs w:val="20"/>
              </w:rPr>
              <w:t>Developed and implemented were three survey questionnaires</w:t>
            </w:r>
            <w:r w:rsidRPr="0076118F">
              <w:t xml:space="preserve">: </w:t>
            </w:r>
            <w:r w:rsidR="00471EF2" w:rsidRPr="0076118F">
              <w:rPr>
                <w:rFonts w:asciiTheme="minorHAnsi" w:hAnsiTheme="minorHAnsi" w:cstheme="minorBidi"/>
                <w:i/>
                <w:iCs/>
                <w:sz w:val="20"/>
                <w:szCs w:val="20"/>
              </w:rPr>
              <w:t>Exit Interview</w:t>
            </w:r>
            <w:r w:rsidR="00471EF2" w:rsidRPr="0076118F">
              <w:rPr>
                <w:rFonts w:asciiTheme="minorHAnsi" w:hAnsiTheme="minorHAnsi" w:cstheme="minorBidi"/>
                <w:sz w:val="20"/>
                <w:szCs w:val="20"/>
              </w:rPr>
              <w:t xml:space="preserve">, </w:t>
            </w:r>
            <w:r w:rsidR="00471EF2" w:rsidRPr="0076118F">
              <w:rPr>
                <w:rFonts w:asciiTheme="minorHAnsi" w:hAnsiTheme="minorHAnsi" w:cstheme="minorBidi"/>
                <w:i/>
                <w:iCs/>
                <w:sz w:val="20"/>
                <w:szCs w:val="20"/>
              </w:rPr>
              <w:t>Candidate Experience</w:t>
            </w:r>
            <w:r w:rsidRPr="0076118F">
              <w:rPr>
                <w:rFonts w:asciiTheme="minorHAnsi" w:hAnsiTheme="minorHAnsi" w:cstheme="minorBidi"/>
                <w:i/>
                <w:iCs/>
                <w:sz w:val="20"/>
                <w:szCs w:val="20"/>
              </w:rPr>
              <w:t>,</w:t>
            </w:r>
            <w:r w:rsidR="00471EF2" w:rsidRPr="0076118F">
              <w:rPr>
                <w:rFonts w:asciiTheme="minorHAnsi" w:hAnsiTheme="minorHAnsi" w:cstheme="minorBidi"/>
                <w:sz w:val="20"/>
                <w:szCs w:val="20"/>
              </w:rPr>
              <w:t xml:space="preserve"> </w:t>
            </w:r>
            <w:r w:rsidRPr="0076118F">
              <w:rPr>
                <w:rFonts w:asciiTheme="minorHAnsi" w:hAnsiTheme="minorHAnsi" w:cstheme="minorBidi"/>
                <w:sz w:val="20"/>
                <w:szCs w:val="20"/>
              </w:rPr>
              <w:lastRenderedPageBreak/>
              <w:t>and</w:t>
            </w:r>
            <w:r w:rsidR="00471EF2" w:rsidRPr="0076118F">
              <w:rPr>
                <w:rFonts w:asciiTheme="minorHAnsi" w:hAnsiTheme="minorHAnsi" w:cstheme="minorBidi"/>
                <w:sz w:val="20"/>
                <w:szCs w:val="20"/>
              </w:rPr>
              <w:t xml:space="preserve"> </w:t>
            </w:r>
            <w:r w:rsidRPr="0076118F">
              <w:rPr>
                <w:rFonts w:asciiTheme="minorHAnsi" w:eastAsiaTheme="minorHAnsi" w:hAnsiTheme="minorHAnsi" w:cstheme="minorBidi"/>
              </w:rPr>
              <w:t xml:space="preserve"> </w:t>
            </w:r>
            <w:bookmarkStart w:id="1" w:name="_Hlk199492922"/>
            <w:r w:rsidRPr="0076118F">
              <w:rPr>
                <w:rFonts w:asciiTheme="minorHAnsi" w:hAnsiTheme="minorHAnsi" w:cstheme="minorBidi"/>
                <w:i/>
                <w:iCs/>
                <w:sz w:val="20"/>
                <w:szCs w:val="20"/>
              </w:rPr>
              <w:t xml:space="preserve">Recruitment Indicators Questionnaire </w:t>
            </w:r>
            <w:bookmarkEnd w:id="1"/>
            <w:r w:rsidRPr="0076118F">
              <w:rPr>
                <w:rFonts w:asciiTheme="minorHAnsi" w:hAnsiTheme="minorHAnsi" w:cstheme="minorBidi"/>
                <w:sz w:val="20"/>
                <w:szCs w:val="20"/>
              </w:rPr>
              <w:t>for members of the selection committees. The surveys are administered in an electronic form with the responses received by Human Capital Management Centre.</w:t>
            </w:r>
            <w:r w:rsidR="00A27AD0" w:rsidRPr="0076118F">
              <w:rPr>
                <w:rFonts w:asciiTheme="minorHAnsi" w:hAnsiTheme="minorHAnsi" w:cstheme="minorBidi"/>
                <w:sz w:val="20"/>
                <w:szCs w:val="20"/>
              </w:rPr>
              <w:t xml:space="preserve"> </w:t>
            </w:r>
            <w:r w:rsidRPr="0076118F">
              <w:rPr>
                <w:rFonts w:asciiTheme="minorHAnsi" w:hAnsiTheme="minorHAnsi" w:cstheme="minorBidi"/>
                <w:sz w:val="20"/>
                <w:szCs w:val="20"/>
              </w:rPr>
              <w:t xml:space="preserve">The </w:t>
            </w:r>
            <w:r w:rsidRPr="0076118F">
              <w:rPr>
                <w:rFonts w:asciiTheme="minorHAnsi" w:hAnsiTheme="minorHAnsi" w:cstheme="minorBidi"/>
                <w:i/>
                <w:iCs/>
                <w:sz w:val="20"/>
                <w:szCs w:val="20"/>
              </w:rPr>
              <w:t xml:space="preserve"> Recruitment Indicators Questionnaire </w:t>
            </w:r>
            <w:r w:rsidRPr="0076118F">
              <w:rPr>
                <w:rFonts w:asciiTheme="minorHAnsi" w:hAnsiTheme="minorHAnsi" w:cstheme="minorBidi"/>
                <w:sz w:val="20"/>
                <w:szCs w:val="20"/>
              </w:rPr>
              <w:t xml:space="preserve">includes questions concerning the number of applications, number of applications by gender, and number of applicants who </w:t>
            </w:r>
            <w:r w:rsidR="00471DF0" w:rsidRPr="0076118F">
              <w:rPr>
                <w:rFonts w:asciiTheme="minorHAnsi" w:hAnsiTheme="minorHAnsi" w:cstheme="minorBidi"/>
                <w:sz w:val="20"/>
                <w:szCs w:val="20"/>
              </w:rPr>
              <w:t>withdrew from the recruitment process.</w:t>
            </w:r>
            <w:r w:rsidR="005565AE" w:rsidRPr="0076118F">
              <w:rPr>
                <w:rFonts w:asciiTheme="minorHAnsi" w:hAnsiTheme="minorHAnsi" w:cstheme="minorBidi"/>
                <w:sz w:val="20"/>
                <w:szCs w:val="20"/>
              </w:rPr>
              <w:t xml:space="preserve"> </w:t>
            </w:r>
            <w:r w:rsidR="00471DF0" w:rsidRPr="0076118F">
              <w:rPr>
                <w:rFonts w:asciiTheme="minorHAnsi" w:hAnsiTheme="minorHAnsi" w:cstheme="minorBidi"/>
                <w:sz w:val="20"/>
                <w:szCs w:val="20"/>
              </w:rPr>
              <w:t xml:space="preserve">In the </w:t>
            </w:r>
            <w:r w:rsidR="005565AE" w:rsidRPr="0076118F">
              <w:rPr>
                <w:rFonts w:asciiTheme="minorHAnsi" w:hAnsiTheme="minorHAnsi" w:cstheme="minorHAnsi"/>
                <w:i/>
                <w:iCs/>
                <w:sz w:val="20"/>
                <w:szCs w:val="20"/>
              </w:rPr>
              <w:t>Candidate</w:t>
            </w:r>
            <w:r w:rsidR="005565AE" w:rsidRPr="0076118F">
              <w:rPr>
                <w:rFonts w:asciiTheme="minorHAnsi" w:hAnsiTheme="minorHAnsi" w:cstheme="minorBidi"/>
                <w:i/>
                <w:iCs/>
                <w:sz w:val="20"/>
                <w:szCs w:val="20"/>
              </w:rPr>
              <w:t xml:space="preserve"> Experience</w:t>
            </w:r>
            <w:r w:rsidR="00471DF0" w:rsidRPr="0076118F">
              <w:rPr>
                <w:rFonts w:asciiTheme="minorHAnsi" w:hAnsiTheme="minorHAnsi" w:cstheme="minorBidi"/>
                <w:i/>
                <w:iCs/>
                <w:sz w:val="20"/>
                <w:szCs w:val="20"/>
              </w:rPr>
              <w:t xml:space="preserve"> </w:t>
            </w:r>
            <w:r w:rsidR="00471DF0" w:rsidRPr="0076118F">
              <w:rPr>
                <w:rFonts w:asciiTheme="minorHAnsi" w:hAnsiTheme="minorHAnsi" w:cstheme="minorBidi"/>
                <w:sz w:val="20"/>
                <w:szCs w:val="20"/>
              </w:rPr>
              <w:t>survey we inquire about the position applied for, we ask for an opinion</w:t>
            </w:r>
            <w:r w:rsidR="005565AE" w:rsidRPr="0076118F">
              <w:rPr>
                <w:rFonts w:asciiTheme="minorHAnsi" w:hAnsiTheme="minorHAnsi" w:cstheme="minorBidi"/>
                <w:sz w:val="20"/>
                <w:szCs w:val="20"/>
              </w:rPr>
              <w:t xml:space="preserve"> </w:t>
            </w:r>
            <w:r w:rsidR="00471DF0" w:rsidRPr="0076118F">
              <w:rPr>
                <w:rFonts w:asciiTheme="minorHAnsi" w:hAnsiTheme="minorHAnsi" w:cstheme="minorBidi"/>
                <w:sz w:val="20"/>
                <w:szCs w:val="20"/>
              </w:rPr>
              <w:t>about clarity of the job advertisement and for an assessment of the process of recruitment</w:t>
            </w:r>
            <w:r w:rsidR="008259A5" w:rsidRPr="0076118F">
              <w:rPr>
                <w:rFonts w:asciiTheme="minorHAnsi" w:hAnsiTheme="minorHAnsi" w:cstheme="minorBidi"/>
                <w:sz w:val="20"/>
                <w:szCs w:val="20"/>
              </w:rPr>
              <w:t>. T</w:t>
            </w:r>
            <w:r w:rsidR="00471DF0" w:rsidRPr="0076118F">
              <w:rPr>
                <w:rFonts w:asciiTheme="minorHAnsi" w:hAnsiTheme="minorHAnsi" w:cstheme="minorBidi"/>
                <w:sz w:val="20"/>
                <w:szCs w:val="20"/>
              </w:rPr>
              <w:t>he assessment</w:t>
            </w:r>
            <w:r w:rsidR="008259A5" w:rsidRPr="0076118F">
              <w:rPr>
                <w:rFonts w:asciiTheme="minorHAnsi" w:hAnsiTheme="minorHAnsi" w:cstheme="minorBidi"/>
                <w:sz w:val="20"/>
                <w:szCs w:val="20"/>
              </w:rPr>
              <w:t xml:space="preserve"> </w:t>
            </w:r>
            <w:r w:rsidR="00471DF0" w:rsidRPr="0076118F">
              <w:rPr>
                <w:rFonts w:asciiTheme="minorHAnsi" w:hAnsiTheme="minorHAnsi" w:cstheme="minorBidi"/>
                <w:sz w:val="20"/>
                <w:szCs w:val="20"/>
              </w:rPr>
              <w:t xml:space="preserve">regards organizational information provided before the interview, </w:t>
            </w:r>
            <w:r w:rsidR="00396EBD" w:rsidRPr="0076118F">
              <w:rPr>
                <w:rFonts w:asciiTheme="minorHAnsi" w:hAnsiTheme="minorHAnsi" w:cstheme="minorBidi"/>
                <w:sz w:val="20"/>
                <w:szCs w:val="20"/>
              </w:rPr>
              <w:t>informa</w:t>
            </w:r>
            <w:r w:rsidR="00471DF0" w:rsidRPr="0076118F">
              <w:rPr>
                <w:rFonts w:asciiTheme="minorHAnsi" w:hAnsiTheme="minorHAnsi" w:cstheme="minorBidi"/>
                <w:sz w:val="20"/>
                <w:szCs w:val="20"/>
              </w:rPr>
              <w:t xml:space="preserve">tion about the university and job description provided during the interview, degree of competence of </w:t>
            </w:r>
            <w:r w:rsidR="008259A5" w:rsidRPr="0076118F">
              <w:rPr>
                <w:rFonts w:asciiTheme="minorHAnsi" w:hAnsiTheme="minorHAnsi" w:cstheme="minorBidi"/>
                <w:sz w:val="20"/>
                <w:szCs w:val="20"/>
              </w:rPr>
              <w:t xml:space="preserve">the </w:t>
            </w:r>
            <w:r w:rsidR="00471DF0" w:rsidRPr="0076118F">
              <w:rPr>
                <w:rFonts w:asciiTheme="minorHAnsi" w:hAnsiTheme="minorHAnsi" w:cstheme="minorBidi"/>
                <w:sz w:val="20"/>
                <w:szCs w:val="20"/>
              </w:rPr>
              <w:t>selection committee</w:t>
            </w:r>
            <w:r w:rsidR="008259A5" w:rsidRPr="0076118F">
              <w:rPr>
                <w:rFonts w:asciiTheme="minorHAnsi" w:hAnsiTheme="minorHAnsi" w:cstheme="minorBidi"/>
                <w:sz w:val="20"/>
                <w:szCs w:val="20"/>
              </w:rPr>
              <w:t>,</w:t>
            </w:r>
            <w:r w:rsidR="00471DF0" w:rsidRPr="0076118F">
              <w:rPr>
                <w:rFonts w:asciiTheme="minorHAnsi" w:hAnsiTheme="minorHAnsi" w:cstheme="minorBidi"/>
                <w:sz w:val="20"/>
                <w:szCs w:val="20"/>
              </w:rPr>
              <w:t xml:space="preserve"> and the </w:t>
            </w:r>
            <w:r w:rsidR="008259A5" w:rsidRPr="0076118F">
              <w:rPr>
                <w:rFonts w:asciiTheme="minorHAnsi" w:hAnsiTheme="minorHAnsi" w:cstheme="minorBidi"/>
                <w:sz w:val="20"/>
                <w:szCs w:val="20"/>
              </w:rPr>
              <w:t xml:space="preserve">overall </w:t>
            </w:r>
            <w:r w:rsidR="00471DF0" w:rsidRPr="0076118F">
              <w:rPr>
                <w:rFonts w:asciiTheme="minorHAnsi" w:hAnsiTheme="minorHAnsi" w:cstheme="minorBidi"/>
                <w:sz w:val="20"/>
                <w:szCs w:val="20"/>
              </w:rPr>
              <w:t xml:space="preserve">atmosphere during the interview. </w:t>
            </w:r>
            <w:r w:rsidR="008259A5" w:rsidRPr="0076118F">
              <w:rPr>
                <w:rFonts w:asciiTheme="minorHAnsi" w:hAnsiTheme="minorHAnsi" w:cstheme="minorBidi"/>
                <w:sz w:val="20"/>
                <w:szCs w:val="20"/>
              </w:rPr>
              <w:t xml:space="preserve">The </w:t>
            </w:r>
            <w:r w:rsidR="00243DED" w:rsidRPr="0076118F">
              <w:rPr>
                <w:rFonts w:asciiTheme="minorHAnsi" w:hAnsiTheme="minorHAnsi" w:cstheme="minorBidi"/>
                <w:i/>
                <w:iCs/>
                <w:sz w:val="20"/>
                <w:szCs w:val="20"/>
              </w:rPr>
              <w:t>Exit Interview</w:t>
            </w:r>
            <w:r w:rsidR="008259A5" w:rsidRPr="0076118F">
              <w:rPr>
                <w:rFonts w:asciiTheme="minorHAnsi" w:hAnsiTheme="minorHAnsi" w:cstheme="minorBidi"/>
                <w:i/>
                <w:iCs/>
                <w:sz w:val="20"/>
                <w:szCs w:val="20"/>
              </w:rPr>
              <w:t xml:space="preserve"> survey</w:t>
            </w:r>
            <w:r w:rsidR="00243DED" w:rsidRPr="0076118F">
              <w:rPr>
                <w:rFonts w:asciiTheme="minorHAnsi" w:hAnsiTheme="minorHAnsi" w:cstheme="minorBidi"/>
                <w:sz w:val="20"/>
                <w:szCs w:val="20"/>
              </w:rPr>
              <w:t xml:space="preserve"> </w:t>
            </w:r>
            <w:r w:rsidR="008259A5" w:rsidRPr="0076118F">
              <w:rPr>
                <w:rFonts w:asciiTheme="minorHAnsi" w:hAnsiTheme="minorHAnsi" w:cstheme="minorBidi"/>
                <w:sz w:val="20"/>
                <w:szCs w:val="20"/>
              </w:rPr>
              <w:t xml:space="preserve">explores the reasons for the termination of employment contract with TUL. The results of the surveys are collected by the Human Capital Management Centre in an electronic form and are reported to the university top administrators. </w:t>
            </w:r>
          </w:p>
        </w:tc>
      </w:tr>
      <w:tr w:rsidR="00E7656E" w:rsidRPr="0076118F" w14:paraId="1B6F7222" w14:textId="77777777" w:rsidTr="00824C4A">
        <w:tc>
          <w:tcPr>
            <w:tcW w:w="3941" w:type="dxa"/>
            <w:vAlign w:val="center"/>
          </w:tcPr>
          <w:p w14:paraId="6717C014" w14:textId="6987C42E" w:rsidR="00FE0B7E" w:rsidRPr="0076118F" w:rsidRDefault="00FE0B7E" w:rsidP="00824C4A">
            <w:pPr>
              <w:suppressAutoHyphens/>
              <w:rPr>
                <w:rFonts w:cstheme="minorHAnsi"/>
                <w:sz w:val="20"/>
                <w:szCs w:val="20"/>
              </w:rPr>
            </w:pPr>
            <w:r w:rsidRPr="0076118F">
              <w:rPr>
                <w:rFonts w:cstheme="minorHAnsi"/>
                <w:sz w:val="20"/>
                <w:szCs w:val="20"/>
              </w:rPr>
              <w:lastRenderedPageBreak/>
              <w:t xml:space="preserve">6. </w:t>
            </w:r>
            <w:r w:rsidR="006605ED" w:rsidRPr="0076118F">
              <w:rPr>
                <w:rFonts w:cstheme="minorHAnsi"/>
                <w:sz w:val="20"/>
                <w:szCs w:val="20"/>
              </w:rPr>
              <w:t>Does our current OTM-R policy encourage external candidates to apply</w:t>
            </w:r>
            <w:r w:rsidR="00243DED" w:rsidRPr="0076118F">
              <w:rPr>
                <w:rFonts w:cstheme="minorHAnsi"/>
                <w:sz w:val="20"/>
                <w:szCs w:val="20"/>
              </w:rPr>
              <w:t>?</w:t>
            </w:r>
          </w:p>
        </w:tc>
        <w:tc>
          <w:tcPr>
            <w:tcW w:w="842" w:type="dxa"/>
            <w:vAlign w:val="center"/>
          </w:tcPr>
          <w:p w14:paraId="1530A76B" w14:textId="55836486"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069379C8" w14:textId="30F24833"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62B3B330" w14:textId="7822689A"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22EE27DC" w14:textId="5F369A45" w:rsidR="00FE0B7E" w:rsidRPr="0076118F" w:rsidRDefault="00BF0379" w:rsidP="00E7656E">
            <w:pPr>
              <w:suppressAutoHyphens/>
              <w:jc w:val="center"/>
              <w:rPr>
                <w:rFonts w:cstheme="minorHAnsi"/>
                <w:sz w:val="20"/>
                <w:szCs w:val="20"/>
              </w:rPr>
            </w:pPr>
            <w:r w:rsidRPr="0076118F">
              <w:rPr>
                <w:rFonts w:cstheme="minorHAnsi"/>
                <w:sz w:val="20"/>
                <w:szCs w:val="20"/>
              </w:rPr>
              <w:t>+</w:t>
            </w:r>
            <w:r w:rsidR="00AD312B" w:rsidRPr="0076118F">
              <w:rPr>
                <w:rFonts w:cstheme="minorHAnsi"/>
                <w:sz w:val="20"/>
                <w:szCs w:val="20"/>
              </w:rPr>
              <w:t xml:space="preserve"> </w:t>
            </w:r>
            <w:r w:rsidRPr="0076118F">
              <w:rPr>
                <w:rFonts w:cstheme="minorHAnsi"/>
                <w:sz w:val="20"/>
                <w:szCs w:val="20"/>
              </w:rPr>
              <w:t xml:space="preserve">+ </w:t>
            </w:r>
            <w:r w:rsidR="00243DED" w:rsidRPr="0076118F">
              <w:rPr>
                <w:rFonts w:cstheme="minorHAnsi"/>
                <w:sz w:val="20"/>
                <w:szCs w:val="20"/>
              </w:rPr>
              <w:br/>
            </w:r>
            <w:r w:rsidR="001D3E6C" w:rsidRPr="0076118F">
              <w:rPr>
                <w:rFonts w:cstheme="minorHAnsi"/>
                <w:sz w:val="20"/>
                <w:szCs w:val="20"/>
              </w:rPr>
              <w:t>yes</w:t>
            </w:r>
          </w:p>
        </w:tc>
        <w:tc>
          <w:tcPr>
            <w:tcW w:w="4618" w:type="dxa"/>
            <w:vAlign w:val="center"/>
          </w:tcPr>
          <w:p w14:paraId="02A9FD78" w14:textId="0B607D44" w:rsidR="0054098D" w:rsidRPr="0076118F" w:rsidRDefault="008259A5" w:rsidP="00434FF1">
            <w:pPr>
              <w:pStyle w:val="TableParagraph"/>
              <w:keepLines/>
              <w:jc w:val="both"/>
              <w:rPr>
                <w:rFonts w:asciiTheme="minorHAnsi" w:hAnsiTheme="minorHAnsi" w:cstheme="minorBidi"/>
                <w:sz w:val="20"/>
                <w:szCs w:val="20"/>
              </w:rPr>
            </w:pPr>
            <w:r w:rsidRPr="0076118F">
              <w:rPr>
                <w:rFonts w:asciiTheme="minorHAnsi" w:hAnsiTheme="minorHAnsi" w:cstheme="minorBidi"/>
                <w:sz w:val="20"/>
                <w:szCs w:val="20"/>
              </w:rPr>
              <w:t>All job advertisements are published in the</w:t>
            </w:r>
            <w:r w:rsidR="00B23A52" w:rsidRPr="0076118F">
              <w:rPr>
                <w:rFonts w:asciiTheme="minorHAnsi" w:hAnsiTheme="minorHAnsi" w:cstheme="minorBidi"/>
                <w:sz w:val="20"/>
                <w:szCs w:val="20"/>
              </w:rPr>
              <w:t xml:space="preserve"> Akademickiej Bazie Ogłoszeń</w:t>
            </w:r>
            <w:r w:rsidR="00575BAE" w:rsidRPr="0076118F">
              <w:rPr>
                <w:rFonts w:asciiTheme="minorHAnsi" w:hAnsiTheme="minorHAnsi" w:cstheme="minorBidi"/>
                <w:sz w:val="20"/>
                <w:szCs w:val="20"/>
              </w:rPr>
              <w:t xml:space="preserve">, </w:t>
            </w:r>
            <w:r w:rsidRPr="0076118F">
              <w:rPr>
                <w:rFonts w:asciiTheme="minorHAnsi" w:hAnsiTheme="minorHAnsi" w:cstheme="minorBidi"/>
                <w:sz w:val="20"/>
                <w:szCs w:val="20"/>
              </w:rPr>
              <w:t>on</w:t>
            </w:r>
            <w:r w:rsidR="00014D07" w:rsidRPr="0076118F">
              <w:rPr>
                <w:rFonts w:asciiTheme="minorHAnsi" w:hAnsiTheme="minorHAnsi" w:cstheme="minorBidi"/>
                <w:sz w:val="20"/>
                <w:szCs w:val="20"/>
              </w:rPr>
              <w:t xml:space="preserve"> </w:t>
            </w:r>
            <w:r w:rsidR="00575BAE" w:rsidRPr="0076118F">
              <w:rPr>
                <w:rFonts w:asciiTheme="minorHAnsi" w:hAnsiTheme="minorHAnsi" w:cstheme="minorBidi"/>
                <w:sz w:val="20"/>
                <w:szCs w:val="20"/>
              </w:rPr>
              <w:t>EURAXESS</w:t>
            </w:r>
            <w:r w:rsidRPr="0076118F">
              <w:rPr>
                <w:rFonts w:asciiTheme="minorHAnsi" w:hAnsiTheme="minorHAnsi" w:cstheme="minorBidi"/>
                <w:sz w:val="20"/>
                <w:szCs w:val="20"/>
              </w:rPr>
              <w:t>, and on TUL website.</w:t>
            </w:r>
            <w:r w:rsidR="00575BAE" w:rsidRPr="0076118F">
              <w:rPr>
                <w:rFonts w:asciiTheme="minorHAnsi" w:hAnsiTheme="minorHAnsi" w:cstheme="minorBidi"/>
                <w:sz w:val="20"/>
                <w:szCs w:val="20"/>
              </w:rPr>
              <w:t xml:space="preserve"> </w:t>
            </w:r>
            <w:r w:rsidRPr="0076118F">
              <w:rPr>
                <w:rFonts w:asciiTheme="minorHAnsi" w:hAnsiTheme="minorHAnsi" w:cstheme="minorBidi"/>
                <w:sz w:val="20"/>
                <w:szCs w:val="20"/>
              </w:rPr>
              <w:t xml:space="preserve">This ensures that </w:t>
            </w:r>
            <w:r w:rsidR="00ED6C7A" w:rsidRPr="0076118F">
              <w:rPr>
                <w:rFonts w:asciiTheme="minorHAnsi" w:hAnsiTheme="minorHAnsi" w:cstheme="minorBidi"/>
                <w:sz w:val="20"/>
                <w:szCs w:val="20"/>
              </w:rPr>
              <w:t>advertisements reach a wider audience.</w:t>
            </w:r>
            <w:r w:rsidR="00575BAE" w:rsidRPr="0076118F">
              <w:rPr>
                <w:rFonts w:asciiTheme="minorHAnsi" w:hAnsiTheme="minorHAnsi" w:cstheme="minorBidi"/>
                <w:sz w:val="20"/>
                <w:szCs w:val="20"/>
              </w:rPr>
              <w:t xml:space="preserve"> </w:t>
            </w:r>
            <w:r w:rsidR="00ED6C7A" w:rsidRPr="0076118F">
              <w:rPr>
                <w:rFonts w:asciiTheme="minorHAnsi" w:hAnsiTheme="minorHAnsi" w:cstheme="minorBidi"/>
                <w:sz w:val="20"/>
                <w:szCs w:val="20"/>
              </w:rPr>
              <w:t xml:space="preserve">The job advertisement was </w:t>
            </w:r>
            <w:r w:rsidR="003A196F" w:rsidRPr="0076118F">
              <w:rPr>
                <w:rFonts w:asciiTheme="minorHAnsi" w:hAnsiTheme="minorHAnsi" w:cstheme="minorBidi"/>
                <w:sz w:val="20"/>
                <w:szCs w:val="20"/>
              </w:rPr>
              <w:t>standardised and a template was developed.</w:t>
            </w:r>
            <w:r w:rsidR="00ED6C7A" w:rsidRPr="0076118F">
              <w:rPr>
                <w:rFonts w:asciiTheme="minorHAnsi" w:hAnsiTheme="minorHAnsi" w:cstheme="minorBidi"/>
                <w:sz w:val="20"/>
                <w:szCs w:val="20"/>
              </w:rPr>
              <w:t xml:space="preserve"> The advertisement convey</w:t>
            </w:r>
            <w:r w:rsidR="003A196F" w:rsidRPr="0076118F">
              <w:rPr>
                <w:rFonts w:asciiTheme="minorHAnsi" w:hAnsiTheme="minorHAnsi" w:cstheme="minorBidi"/>
                <w:sz w:val="20"/>
                <w:szCs w:val="20"/>
              </w:rPr>
              <w:t>s</w:t>
            </w:r>
            <w:r w:rsidR="00ED6C7A" w:rsidRPr="0076118F">
              <w:rPr>
                <w:rFonts w:asciiTheme="minorHAnsi" w:hAnsiTheme="minorHAnsi" w:cstheme="minorBidi"/>
                <w:sz w:val="20"/>
                <w:szCs w:val="20"/>
              </w:rPr>
              <w:t xml:space="preserve"> </w:t>
            </w:r>
            <w:r w:rsidR="003A196F" w:rsidRPr="0076118F">
              <w:rPr>
                <w:rFonts w:asciiTheme="minorHAnsi" w:hAnsiTheme="minorHAnsi" w:cstheme="minorBidi"/>
                <w:sz w:val="20"/>
                <w:szCs w:val="20"/>
              </w:rPr>
              <w:t>complete</w:t>
            </w:r>
            <w:r w:rsidR="00ED6C7A" w:rsidRPr="0076118F">
              <w:rPr>
                <w:rFonts w:asciiTheme="minorHAnsi" w:hAnsiTheme="minorHAnsi" w:cstheme="minorBidi"/>
                <w:sz w:val="20"/>
                <w:szCs w:val="20"/>
              </w:rPr>
              <w:t xml:space="preserve"> and clear description</w:t>
            </w:r>
            <w:r w:rsidR="00B07D51" w:rsidRPr="0076118F">
              <w:rPr>
                <w:rFonts w:asciiTheme="minorHAnsi" w:hAnsiTheme="minorHAnsi" w:cstheme="minorBidi"/>
                <w:sz w:val="20"/>
                <w:szCs w:val="20"/>
              </w:rPr>
              <w:t xml:space="preserve"> </w:t>
            </w:r>
            <w:r w:rsidR="00B07D51" w:rsidRPr="0076118F">
              <w:rPr>
                <w:rFonts w:asciiTheme="minorHAnsi" w:hAnsiTheme="minorHAnsi" w:cstheme="minorBidi"/>
                <w:sz w:val="20"/>
                <w:szCs w:val="20"/>
              </w:rPr>
              <w:lastRenderedPageBreak/>
              <w:t>of the position</w:t>
            </w:r>
            <w:r w:rsidR="00ED6C7A" w:rsidRPr="0076118F">
              <w:rPr>
                <w:rFonts w:asciiTheme="minorHAnsi" w:hAnsiTheme="minorHAnsi" w:cstheme="minorBidi"/>
                <w:sz w:val="20"/>
                <w:szCs w:val="20"/>
              </w:rPr>
              <w:t xml:space="preserve"> and </w:t>
            </w:r>
            <w:r w:rsidR="00B07D51" w:rsidRPr="0076118F">
              <w:rPr>
                <w:rFonts w:asciiTheme="minorHAnsi" w:hAnsiTheme="minorHAnsi" w:cstheme="minorBidi"/>
                <w:sz w:val="20"/>
                <w:szCs w:val="20"/>
              </w:rPr>
              <w:t xml:space="preserve">candidate </w:t>
            </w:r>
            <w:r w:rsidR="00ED6C7A" w:rsidRPr="0076118F">
              <w:rPr>
                <w:rFonts w:asciiTheme="minorHAnsi" w:hAnsiTheme="minorHAnsi" w:cstheme="minorBidi"/>
                <w:sz w:val="20"/>
                <w:szCs w:val="20"/>
              </w:rPr>
              <w:t>requirements</w:t>
            </w:r>
            <w:r w:rsidR="00B07D51" w:rsidRPr="0076118F">
              <w:rPr>
                <w:rFonts w:asciiTheme="minorHAnsi" w:hAnsiTheme="minorHAnsi" w:cstheme="minorBidi"/>
                <w:sz w:val="20"/>
                <w:szCs w:val="20"/>
              </w:rPr>
              <w:t>.</w:t>
            </w:r>
            <w:r w:rsidR="00ED6C7A" w:rsidRPr="0076118F">
              <w:rPr>
                <w:rFonts w:asciiTheme="minorHAnsi" w:hAnsiTheme="minorHAnsi" w:cstheme="minorBidi"/>
                <w:sz w:val="20"/>
                <w:szCs w:val="20"/>
              </w:rPr>
              <w:t xml:space="preserve"> </w:t>
            </w:r>
            <w:r w:rsidR="003A196F" w:rsidRPr="0076118F">
              <w:rPr>
                <w:rFonts w:asciiTheme="minorHAnsi" w:hAnsiTheme="minorHAnsi" w:cstheme="minorBidi"/>
                <w:sz w:val="20"/>
                <w:szCs w:val="20"/>
              </w:rPr>
              <w:t xml:space="preserve">The template includes </w:t>
            </w:r>
            <w:r w:rsidR="00ED6C7A" w:rsidRPr="0076118F">
              <w:rPr>
                <w:rFonts w:asciiTheme="minorHAnsi" w:hAnsiTheme="minorHAnsi" w:cstheme="minorBidi"/>
                <w:sz w:val="20"/>
                <w:szCs w:val="20"/>
              </w:rPr>
              <w:t>information about the</w:t>
            </w:r>
            <w:r w:rsidR="00B07D51" w:rsidRPr="0076118F">
              <w:rPr>
                <w:rFonts w:asciiTheme="minorHAnsi" w:hAnsiTheme="minorHAnsi" w:cstheme="minorBidi"/>
                <w:sz w:val="20"/>
                <w:szCs w:val="20"/>
              </w:rPr>
              <w:t xml:space="preserve">  research profile of the</w:t>
            </w:r>
            <w:r w:rsidR="00ED6C7A" w:rsidRPr="0076118F">
              <w:rPr>
                <w:rFonts w:asciiTheme="minorHAnsi" w:hAnsiTheme="minorHAnsi" w:cstheme="minorBidi"/>
                <w:sz w:val="20"/>
                <w:szCs w:val="20"/>
              </w:rPr>
              <w:t xml:space="preserve"> unit</w:t>
            </w:r>
            <w:r w:rsidR="003A196F" w:rsidRPr="0076118F">
              <w:rPr>
                <w:rFonts w:asciiTheme="minorHAnsi" w:hAnsiTheme="minorHAnsi" w:cstheme="minorBidi"/>
                <w:sz w:val="20"/>
                <w:szCs w:val="20"/>
              </w:rPr>
              <w:t xml:space="preserve"> where the advertised vacancy is to be filled</w:t>
            </w:r>
            <w:r w:rsidR="00AF119F" w:rsidRPr="0076118F">
              <w:rPr>
                <w:rFonts w:asciiTheme="minorHAnsi" w:hAnsiTheme="minorHAnsi" w:cstheme="minorBidi"/>
                <w:sz w:val="20"/>
                <w:szCs w:val="20"/>
              </w:rPr>
              <w:t>.</w:t>
            </w:r>
            <w:r w:rsidR="00864D6F" w:rsidRPr="0076118F">
              <w:rPr>
                <w:rFonts w:asciiTheme="minorHAnsi" w:hAnsiTheme="minorHAnsi" w:cstheme="minorBidi"/>
                <w:sz w:val="20"/>
                <w:szCs w:val="20"/>
              </w:rPr>
              <w:t xml:space="preserve"> </w:t>
            </w:r>
            <w:r w:rsidR="00AF119F" w:rsidRPr="0076118F">
              <w:rPr>
                <w:rFonts w:asciiTheme="minorHAnsi" w:hAnsiTheme="minorHAnsi" w:cstheme="minorBidi"/>
                <w:sz w:val="20"/>
                <w:szCs w:val="20"/>
              </w:rPr>
              <w:t xml:space="preserve">The publication of the OTM-R Policy (in two language versions) on the university website allows interested parties to learn about recruitment </w:t>
            </w:r>
            <w:r w:rsidR="003A196F" w:rsidRPr="0076118F">
              <w:rPr>
                <w:rFonts w:asciiTheme="minorHAnsi" w:hAnsiTheme="minorHAnsi" w:cstheme="minorBidi"/>
                <w:sz w:val="20"/>
                <w:szCs w:val="20"/>
              </w:rPr>
              <w:t>procedures</w:t>
            </w:r>
            <w:r w:rsidR="00AF119F" w:rsidRPr="0076118F">
              <w:rPr>
                <w:rFonts w:asciiTheme="minorHAnsi" w:hAnsiTheme="minorHAnsi" w:cstheme="minorBidi"/>
                <w:sz w:val="20"/>
                <w:szCs w:val="20"/>
              </w:rPr>
              <w:t xml:space="preserve"> </w:t>
            </w:r>
            <w:r w:rsidR="003A196F" w:rsidRPr="0076118F">
              <w:rPr>
                <w:rFonts w:asciiTheme="minorHAnsi" w:hAnsiTheme="minorHAnsi" w:cstheme="minorBidi"/>
                <w:sz w:val="20"/>
                <w:szCs w:val="20"/>
              </w:rPr>
              <w:t>followed</w:t>
            </w:r>
            <w:r w:rsidR="00AF119F" w:rsidRPr="0076118F">
              <w:rPr>
                <w:rFonts w:asciiTheme="minorHAnsi" w:hAnsiTheme="minorHAnsi" w:cstheme="minorBidi"/>
                <w:sz w:val="20"/>
                <w:szCs w:val="20"/>
              </w:rPr>
              <w:t xml:space="preserve"> at TUL.</w:t>
            </w:r>
            <w:r w:rsidR="00575BAE" w:rsidRPr="0076118F">
              <w:rPr>
                <w:rFonts w:asciiTheme="minorHAnsi" w:hAnsiTheme="minorHAnsi" w:cstheme="minorBidi"/>
                <w:sz w:val="20"/>
                <w:szCs w:val="20"/>
              </w:rPr>
              <w:t xml:space="preserve"> </w:t>
            </w:r>
            <w:r w:rsidR="005D2AEB" w:rsidRPr="0076118F">
              <w:rPr>
                <w:rFonts w:asciiTheme="minorHAnsi" w:hAnsiTheme="minorHAnsi" w:cstheme="minorBidi"/>
                <w:sz w:val="20"/>
                <w:szCs w:val="20"/>
              </w:rPr>
              <w:t xml:space="preserve"> </w:t>
            </w:r>
          </w:p>
          <w:p w14:paraId="257BDA39" w14:textId="4E477500" w:rsidR="00FE0B7E" w:rsidRPr="0076118F" w:rsidRDefault="00AF119F" w:rsidP="00824C4A">
            <w:pPr>
              <w:jc w:val="both"/>
              <w:rPr>
                <w:rFonts w:cstheme="minorHAnsi"/>
                <w:sz w:val="20"/>
                <w:szCs w:val="20"/>
              </w:rPr>
            </w:pPr>
            <w:r w:rsidRPr="0076118F">
              <w:rPr>
                <w:sz w:val="20"/>
                <w:szCs w:val="20"/>
              </w:rPr>
              <w:t xml:space="preserve">The University optimised </w:t>
            </w:r>
            <w:r w:rsidR="005D2AEB" w:rsidRPr="0076118F">
              <w:rPr>
                <w:sz w:val="20"/>
                <w:szCs w:val="20"/>
              </w:rPr>
              <w:t>its recruitment process by</w:t>
            </w:r>
            <w:r w:rsidR="00575BAE" w:rsidRPr="0076118F">
              <w:rPr>
                <w:sz w:val="20"/>
                <w:szCs w:val="20"/>
              </w:rPr>
              <w:t xml:space="preserve"> </w:t>
            </w:r>
            <w:r w:rsidR="005D2AEB" w:rsidRPr="0076118F">
              <w:rPr>
                <w:sz w:val="20"/>
                <w:szCs w:val="20"/>
              </w:rPr>
              <w:t xml:space="preserve">developing a handbook for job candidates which lists  required documents: </w:t>
            </w:r>
            <w:hyperlink r:id="rId21" w:history="1">
              <w:r w:rsidR="00A5786B" w:rsidRPr="0076118F">
                <w:rPr>
                  <w:rStyle w:val="Hipercze"/>
                  <w:sz w:val="20"/>
                  <w:szCs w:val="20"/>
                </w:rPr>
                <w:t>Kandydat do pracy – przewodnik po dokumentacji</w:t>
              </w:r>
            </w:hyperlink>
            <w:r w:rsidR="00212881" w:rsidRPr="0076118F">
              <w:rPr>
                <w:sz w:val="20"/>
                <w:szCs w:val="20"/>
              </w:rPr>
              <w:t>.</w:t>
            </w:r>
          </w:p>
        </w:tc>
      </w:tr>
      <w:tr w:rsidR="00E7656E" w:rsidRPr="0076118F" w14:paraId="30A97C8F" w14:textId="77777777" w:rsidTr="00824C4A">
        <w:tc>
          <w:tcPr>
            <w:tcW w:w="3941" w:type="dxa"/>
            <w:vAlign w:val="center"/>
          </w:tcPr>
          <w:p w14:paraId="1D7A4963" w14:textId="56FA9493" w:rsidR="00FE0B7E" w:rsidRPr="0076118F" w:rsidRDefault="00FE0B7E" w:rsidP="00824C4A">
            <w:pPr>
              <w:suppressAutoHyphens/>
              <w:rPr>
                <w:rFonts w:cstheme="minorHAnsi"/>
                <w:sz w:val="20"/>
                <w:szCs w:val="20"/>
              </w:rPr>
            </w:pPr>
            <w:r w:rsidRPr="0076118F">
              <w:rPr>
                <w:rFonts w:cstheme="minorHAnsi"/>
                <w:sz w:val="20"/>
                <w:szCs w:val="20"/>
              </w:rPr>
              <w:lastRenderedPageBreak/>
              <w:t xml:space="preserve">7. </w:t>
            </w:r>
            <w:r w:rsidR="006605ED" w:rsidRPr="0076118F">
              <w:rPr>
                <w:rFonts w:cstheme="minorHAnsi"/>
                <w:sz w:val="20"/>
                <w:szCs w:val="20"/>
              </w:rPr>
              <w:t>Is our current OTM-R policy in line with policies to attract researchers from abroad</w:t>
            </w:r>
            <w:r w:rsidRPr="0076118F">
              <w:rPr>
                <w:rFonts w:cstheme="minorHAnsi"/>
                <w:sz w:val="20"/>
                <w:szCs w:val="20"/>
              </w:rPr>
              <w:t>?</w:t>
            </w:r>
          </w:p>
        </w:tc>
        <w:tc>
          <w:tcPr>
            <w:tcW w:w="842" w:type="dxa"/>
            <w:vAlign w:val="center"/>
          </w:tcPr>
          <w:p w14:paraId="775E15EE" w14:textId="2CB45567"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6F7C49CA" w14:textId="59C89967"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0E27ADD1" w14:textId="5B13CB36"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2343DFE7" w14:textId="0FCCCC2C" w:rsidR="00FE0B7E" w:rsidRPr="0076118F" w:rsidRDefault="00575BAE" w:rsidP="00E7656E">
            <w:pPr>
              <w:suppressAutoHyphens/>
              <w:jc w:val="center"/>
              <w:rPr>
                <w:rFonts w:cstheme="minorHAnsi"/>
                <w:sz w:val="20"/>
                <w:szCs w:val="20"/>
              </w:rPr>
            </w:pPr>
            <w:r w:rsidRPr="0076118F">
              <w:rPr>
                <w:rFonts w:cstheme="minorHAnsi"/>
                <w:sz w:val="20"/>
                <w:szCs w:val="20"/>
              </w:rPr>
              <w:t>+</w:t>
            </w:r>
            <w:r w:rsidR="00AD312B" w:rsidRPr="0076118F">
              <w:rPr>
                <w:rFonts w:cstheme="minorHAnsi"/>
                <w:sz w:val="20"/>
                <w:szCs w:val="20"/>
              </w:rPr>
              <w:t xml:space="preserve"> </w:t>
            </w:r>
            <w:r w:rsidRPr="0076118F">
              <w:rPr>
                <w:rFonts w:cstheme="minorHAnsi"/>
                <w:sz w:val="20"/>
                <w:szCs w:val="20"/>
              </w:rPr>
              <w:t>-</w:t>
            </w:r>
            <w:r w:rsidR="00E7656E" w:rsidRPr="0076118F">
              <w:rPr>
                <w:rFonts w:cstheme="minorHAnsi"/>
                <w:sz w:val="20"/>
                <w:szCs w:val="20"/>
              </w:rPr>
              <w:t xml:space="preserve"> </w:t>
            </w:r>
            <w:r w:rsidR="00AD312B" w:rsidRPr="0076118F">
              <w:rPr>
                <w:rFonts w:cstheme="minorHAnsi"/>
                <w:sz w:val="20"/>
                <w:szCs w:val="20"/>
              </w:rPr>
              <w:br/>
            </w:r>
            <w:r w:rsidR="001D3E6C" w:rsidRPr="0076118F">
              <w:rPr>
                <w:rFonts w:cstheme="minorHAnsi"/>
                <w:sz w:val="20"/>
                <w:szCs w:val="20"/>
              </w:rPr>
              <w:t>substantially yes</w:t>
            </w:r>
          </w:p>
        </w:tc>
        <w:tc>
          <w:tcPr>
            <w:tcW w:w="4618" w:type="dxa"/>
            <w:vAlign w:val="center"/>
          </w:tcPr>
          <w:p w14:paraId="65931863" w14:textId="65D61874" w:rsidR="00750326" w:rsidRPr="0076118F" w:rsidRDefault="00D54BAD" w:rsidP="00750326">
            <w:pPr>
              <w:pStyle w:val="TableParagraph"/>
              <w:suppressAutoHyphens/>
              <w:ind w:right="95"/>
              <w:jc w:val="both"/>
              <w:rPr>
                <w:rFonts w:asciiTheme="minorHAnsi" w:hAnsiTheme="minorHAnsi" w:cstheme="minorHAnsi"/>
                <w:color w:val="000000" w:themeColor="text1"/>
                <w:sz w:val="20"/>
                <w:szCs w:val="20"/>
              </w:rPr>
            </w:pPr>
            <w:r w:rsidRPr="0076118F">
              <w:rPr>
                <w:rFonts w:asciiTheme="minorHAnsi" w:hAnsiTheme="minorHAnsi" w:cstheme="minorHAnsi"/>
                <w:color w:val="000000" w:themeColor="text1"/>
                <w:sz w:val="20"/>
                <w:szCs w:val="20"/>
              </w:rPr>
              <w:t>The OTM-R Policy positively contributes to the attractiveness of employment at TUL</w:t>
            </w:r>
            <w:r w:rsidR="00750326" w:rsidRPr="0076118F">
              <w:rPr>
                <w:rFonts w:asciiTheme="minorHAnsi" w:hAnsiTheme="minorHAnsi" w:cstheme="minorHAnsi"/>
                <w:color w:val="000000" w:themeColor="text1"/>
                <w:sz w:val="20"/>
                <w:szCs w:val="20"/>
              </w:rPr>
              <w:t xml:space="preserve"> </w:t>
            </w:r>
            <w:r w:rsidRPr="0076118F">
              <w:rPr>
                <w:rFonts w:asciiTheme="minorHAnsi" w:hAnsiTheme="minorHAnsi" w:cstheme="minorHAnsi"/>
                <w:color w:val="000000" w:themeColor="text1"/>
                <w:sz w:val="20"/>
                <w:szCs w:val="20"/>
              </w:rPr>
              <w:t>amongst international researchers.</w:t>
            </w:r>
            <w:r w:rsidR="00051650" w:rsidRPr="0076118F">
              <w:rPr>
                <w:rFonts w:asciiTheme="minorHAnsi" w:hAnsiTheme="minorHAnsi" w:cstheme="minorHAnsi"/>
                <w:color w:val="000000" w:themeColor="text1"/>
                <w:sz w:val="20"/>
                <w:szCs w:val="20"/>
              </w:rPr>
              <w:t xml:space="preserve"> </w:t>
            </w:r>
            <w:r w:rsidRPr="0076118F">
              <w:rPr>
                <w:rFonts w:asciiTheme="minorHAnsi" w:hAnsiTheme="minorHAnsi" w:cstheme="minorHAnsi"/>
                <w:color w:val="000000" w:themeColor="text1"/>
                <w:sz w:val="20"/>
                <w:szCs w:val="20"/>
              </w:rPr>
              <w:t>By December 2024</w:t>
            </w:r>
            <w:r w:rsidR="00051650" w:rsidRPr="0076118F">
              <w:rPr>
                <w:rFonts w:asciiTheme="minorHAnsi" w:hAnsiTheme="minorHAnsi" w:cstheme="minorHAnsi"/>
                <w:color w:val="000000" w:themeColor="text1"/>
                <w:sz w:val="20"/>
                <w:szCs w:val="20"/>
              </w:rPr>
              <w:t>,</w:t>
            </w:r>
            <w:r w:rsidRPr="0076118F">
              <w:rPr>
                <w:rFonts w:asciiTheme="minorHAnsi" w:hAnsiTheme="minorHAnsi" w:cstheme="minorHAnsi"/>
                <w:color w:val="000000" w:themeColor="text1"/>
                <w:sz w:val="20"/>
                <w:szCs w:val="20"/>
              </w:rPr>
              <w:t xml:space="preserve"> the num</w:t>
            </w:r>
            <w:r w:rsidR="00051650" w:rsidRPr="0076118F">
              <w:rPr>
                <w:rFonts w:asciiTheme="minorHAnsi" w:hAnsiTheme="minorHAnsi" w:cstheme="minorHAnsi"/>
                <w:color w:val="000000" w:themeColor="text1"/>
                <w:sz w:val="20"/>
                <w:szCs w:val="20"/>
              </w:rPr>
              <w:t>b</w:t>
            </w:r>
            <w:r w:rsidRPr="0076118F">
              <w:rPr>
                <w:rFonts w:asciiTheme="minorHAnsi" w:hAnsiTheme="minorHAnsi" w:cstheme="minorHAnsi"/>
                <w:color w:val="000000" w:themeColor="text1"/>
                <w:sz w:val="20"/>
                <w:szCs w:val="20"/>
              </w:rPr>
              <w:t xml:space="preserve">er of </w:t>
            </w:r>
            <w:r w:rsidR="00051650" w:rsidRPr="0076118F">
              <w:rPr>
                <w:rFonts w:asciiTheme="minorHAnsi" w:hAnsiTheme="minorHAnsi" w:cstheme="minorHAnsi"/>
                <w:color w:val="000000" w:themeColor="text1"/>
                <w:sz w:val="20"/>
                <w:szCs w:val="20"/>
              </w:rPr>
              <w:t>i</w:t>
            </w:r>
            <w:r w:rsidRPr="0076118F">
              <w:rPr>
                <w:rFonts w:asciiTheme="minorHAnsi" w:hAnsiTheme="minorHAnsi" w:cstheme="minorHAnsi"/>
                <w:color w:val="000000" w:themeColor="text1"/>
                <w:sz w:val="20"/>
                <w:szCs w:val="20"/>
              </w:rPr>
              <w:t>nternational researchers employed at TUL</w:t>
            </w:r>
            <w:r w:rsidR="00051650" w:rsidRPr="0076118F">
              <w:rPr>
                <w:rFonts w:asciiTheme="minorHAnsi" w:hAnsiTheme="minorHAnsi" w:cstheme="minorHAnsi"/>
                <w:color w:val="000000" w:themeColor="text1"/>
                <w:sz w:val="20"/>
                <w:szCs w:val="20"/>
              </w:rPr>
              <w:t xml:space="preserve"> had increased by </w:t>
            </w:r>
            <w:r w:rsidR="00530BF9" w:rsidRPr="0076118F">
              <w:rPr>
                <w:rFonts w:asciiTheme="minorHAnsi" w:hAnsiTheme="minorHAnsi" w:cstheme="minorHAnsi"/>
                <w:color w:val="000000" w:themeColor="text1"/>
                <w:sz w:val="20"/>
                <w:szCs w:val="20"/>
              </w:rPr>
              <w:t>30</w:t>
            </w:r>
            <w:r w:rsidR="00051650" w:rsidRPr="0076118F">
              <w:rPr>
                <w:rFonts w:asciiTheme="minorHAnsi" w:hAnsiTheme="minorHAnsi" w:cstheme="minorHAnsi"/>
                <w:color w:val="000000" w:themeColor="text1"/>
                <w:sz w:val="20"/>
                <w:szCs w:val="20"/>
              </w:rPr>
              <w:t>% percent since the introduction of the policy in December 2021.</w:t>
            </w:r>
          </w:p>
          <w:p w14:paraId="561499BE" w14:textId="2E71BA40" w:rsidR="007B4ECE" w:rsidRPr="0076118F" w:rsidRDefault="009319B0" w:rsidP="47B11D33">
            <w:pPr>
              <w:pStyle w:val="TableParagraph"/>
              <w:ind w:right="95"/>
              <w:jc w:val="both"/>
              <w:rPr>
                <w:rFonts w:asciiTheme="minorHAnsi" w:hAnsiTheme="minorHAnsi" w:cstheme="minorHAnsi"/>
                <w:color w:val="000000" w:themeColor="text1"/>
                <w:sz w:val="20"/>
                <w:szCs w:val="20"/>
              </w:rPr>
            </w:pPr>
            <w:r w:rsidRPr="0076118F">
              <w:rPr>
                <w:rFonts w:asciiTheme="minorHAnsi" w:hAnsiTheme="minorHAnsi" w:cstheme="minorHAnsi"/>
                <w:color w:val="000000" w:themeColor="text1"/>
                <w:sz w:val="20"/>
                <w:szCs w:val="20"/>
              </w:rPr>
              <w:t xml:space="preserve">All calls for </w:t>
            </w:r>
            <w:r w:rsidR="00BB76AF" w:rsidRPr="0076118F">
              <w:rPr>
                <w:rFonts w:asciiTheme="minorHAnsi" w:hAnsiTheme="minorHAnsi" w:cstheme="minorHAnsi"/>
                <w:color w:val="000000" w:themeColor="text1"/>
                <w:sz w:val="20"/>
                <w:szCs w:val="20"/>
              </w:rPr>
              <w:t>applications are published on EURAXESS. Another factor contributing to the increase in TUL’s offering is the building of its employer brand accomplished by way of promotional efforts, organising courses and seminars with the participation</w:t>
            </w:r>
            <w:r w:rsidR="007B4ECE" w:rsidRPr="0076118F">
              <w:rPr>
                <w:rFonts w:asciiTheme="minorHAnsi" w:hAnsiTheme="minorHAnsi" w:cstheme="minorHAnsi"/>
                <w:color w:val="000000" w:themeColor="text1"/>
                <w:sz w:val="20"/>
                <w:szCs w:val="20"/>
              </w:rPr>
              <w:t xml:space="preserve"> of international experts, lectures by TUL academics at other </w:t>
            </w:r>
            <w:r w:rsidR="00750326" w:rsidRPr="0076118F">
              <w:rPr>
                <w:rFonts w:asciiTheme="minorHAnsi" w:hAnsiTheme="minorHAnsi" w:cstheme="minorHAnsi"/>
                <w:color w:val="000000" w:themeColor="text1"/>
                <w:sz w:val="20"/>
                <w:szCs w:val="20"/>
              </w:rPr>
              <w:t>universities</w:t>
            </w:r>
            <w:r w:rsidR="007B4ECE" w:rsidRPr="0076118F">
              <w:rPr>
                <w:rFonts w:asciiTheme="minorHAnsi" w:hAnsiTheme="minorHAnsi" w:cstheme="minorHAnsi"/>
                <w:color w:val="000000" w:themeColor="text1"/>
                <w:sz w:val="20"/>
                <w:szCs w:val="20"/>
              </w:rPr>
              <w:t>, including international</w:t>
            </w:r>
            <w:r w:rsidR="00750326" w:rsidRPr="0076118F">
              <w:rPr>
                <w:rFonts w:asciiTheme="minorHAnsi" w:hAnsiTheme="minorHAnsi" w:cstheme="minorHAnsi"/>
                <w:color w:val="000000" w:themeColor="text1"/>
                <w:sz w:val="20"/>
                <w:szCs w:val="20"/>
              </w:rPr>
              <w:t xml:space="preserve"> ones</w:t>
            </w:r>
            <w:r w:rsidR="007B4ECE" w:rsidRPr="0076118F">
              <w:rPr>
                <w:rFonts w:asciiTheme="minorHAnsi" w:hAnsiTheme="minorHAnsi" w:cstheme="minorHAnsi"/>
                <w:color w:val="000000" w:themeColor="text1"/>
                <w:sz w:val="20"/>
                <w:szCs w:val="20"/>
              </w:rPr>
              <w:t xml:space="preserve">, and participation in industry conferences. </w:t>
            </w:r>
          </w:p>
          <w:p w14:paraId="12EBACF3" w14:textId="0D096262" w:rsidR="00DE7E95" w:rsidRPr="0076118F" w:rsidRDefault="00051650" w:rsidP="47B11D33">
            <w:pPr>
              <w:pStyle w:val="TableParagraph"/>
              <w:ind w:right="95"/>
              <w:jc w:val="both"/>
              <w:rPr>
                <w:rFonts w:asciiTheme="minorHAnsi" w:hAnsiTheme="minorHAnsi" w:cstheme="minorBidi"/>
                <w:color w:val="000000" w:themeColor="text1"/>
                <w:sz w:val="20"/>
                <w:szCs w:val="20"/>
              </w:rPr>
            </w:pPr>
            <w:r w:rsidRPr="0076118F">
              <w:rPr>
                <w:rFonts w:asciiTheme="minorHAnsi" w:hAnsiTheme="minorHAnsi" w:cstheme="minorBidi"/>
                <w:color w:val="000000" w:themeColor="text1"/>
                <w:sz w:val="20"/>
                <w:szCs w:val="20"/>
              </w:rPr>
              <w:t>The University website is provided in Polish and in English as are all documents associated with recruitment available on WIKAMP.</w:t>
            </w:r>
            <w:r w:rsidR="000148B1" w:rsidRPr="0076118F">
              <w:rPr>
                <w:rFonts w:asciiTheme="minorHAnsi" w:hAnsiTheme="minorHAnsi" w:cstheme="minorBidi"/>
                <w:color w:val="000000" w:themeColor="text1"/>
                <w:sz w:val="20"/>
                <w:szCs w:val="20"/>
              </w:rPr>
              <w:t xml:space="preserve"> </w:t>
            </w:r>
            <w:r w:rsidRPr="0076118F">
              <w:rPr>
                <w:rFonts w:asciiTheme="minorHAnsi" w:hAnsiTheme="minorHAnsi" w:cstheme="minorBidi"/>
                <w:color w:val="000000" w:themeColor="text1"/>
                <w:sz w:val="20"/>
                <w:szCs w:val="20"/>
              </w:rPr>
              <w:t xml:space="preserve">The university </w:t>
            </w:r>
            <w:r w:rsidRPr="0076118F">
              <w:rPr>
                <w:rFonts w:asciiTheme="minorHAnsi" w:hAnsiTheme="minorHAnsi" w:cstheme="minorBidi"/>
                <w:color w:val="000000" w:themeColor="text1"/>
                <w:sz w:val="20"/>
                <w:szCs w:val="20"/>
              </w:rPr>
              <w:lastRenderedPageBreak/>
              <w:t>social media accounts on Instagram and Facebook are also in the two languages</w:t>
            </w:r>
            <w:r w:rsidR="089B0ACF" w:rsidRPr="0076118F">
              <w:rPr>
                <w:rFonts w:asciiTheme="minorHAnsi" w:hAnsiTheme="minorHAnsi" w:cstheme="minorBidi"/>
                <w:color w:val="000000" w:themeColor="text1"/>
                <w:sz w:val="20"/>
                <w:szCs w:val="20"/>
              </w:rPr>
              <w:t>.</w:t>
            </w:r>
            <w:r w:rsidR="005A0AD8" w:rsidRPr="0076118F">
              <w:rPr>
                <w:rFonts w:asciiTheme="minorHAnsi" w:hAnsiTheme="minorHAnsi" w:cstheme="minorBidi"/>
                <w:color w:val="000000" w:themeColor="text1"/>
                <w:sz w:val="20"/>
                <w:szCs w:val="20"/>
              </w:rPr>
              <w:t xml:space="preserve"> </w:t>
            </w:r>
          </w:p>
          <w:p w14:paraId="7DF16480" w14:textId="753AF5BE" w:rsidR="00FE0B7E" w:rsidRPr="0076118F" w:rsidRDefault="00073626" w:rsidP="00824C4A">
            <w:pPr>
              <w:pStyle w:val="TableParagraph"/>
              <w:ind w:right="95"/>
              <w:jc w:val="both"/>
              <w:rPr>
                <w:rFonts w:asciiTheme="minorHAnsi" w:hAnsiTheme="minorHAnsi" w:cstheme="minorHAnsi"/>
                <w:sz w:val="20"/>
                <w:szCs w:val="20"/>
              </w:rPr>
            </w:pPr>
            <w:hyperlink r:id="rId22" w:history="1">
              <w:r w:rsidRPr="0076118F">
                <w:rPr>
                  <w:rStyle w:val="Hipercze"/>
                  <w:rFonts w:asciiTheme="minorHAnsi" w:hAnsiTheme="minorHAnsi" w:cstheme="minorHAnsi"/>
                  <w:sz w:val="20"/>
                  <w:szCs w:val="20"/>
                </w:rPr>
                <w:t>TUL</w:t>
              </w:r>
              <w:r w:rsidRPr="0076118F">
                <w:rPr>
                  <w:rStyle w:val="Hipercze"/>
                  <w:sz w:val="20"/>
                  <w:szCs w:val="20"/>
                </w:rPr>
                <w:t xml:space="preserve"> </w:t>
              </w:r>
              <w:r w:rsidRPr="0076118F">
                <w:rPr>
                  <w:rStyle w:val="Hipercze"/>
                  <w:rFonts w:asciiTheme="minorHAnsi" w:hAnsiTheme="minorHAnsi" w:cstheme="minorHAnsi"/>
                  <w:sz w:val="20"/>
                  <w:szCs w:val="20"/>
                </w:rPr>
                <w:t>Guidelines for new empl</w:t>
              </w:r>
              <w:r w:rsidRPr="0076118F">
                <w:rPr>
                  <w:rStyle w:val="Hipercze"/>
                  <w:sz w:val="20"/>
                  <w:szCs w:val="20"/>
                </w:rPr>
                <w:t>oyee</w:t>
              </w:r>
            </w:hyperlink>
            <w:r w:rsidR="00A87319" w:rsidRPr="0076118F">
              <w:t xml:space="preserve"> </w:t>
            </w:r>
            <w:r w:rsidR="00A87319" w:rsidRPr="0076118F">
              <w:rPr>
                <w:rFonts w:asciiTheme="minorHAnsi" w:hAnsiTheme="minorHAnsi" w:cstheme="minorBidi"/>
                <w:color w:val="000000" w:themeColor="text1"/>
                <w:sz w:val="20"/>
                <w:szCs w:val="20"/>
              </w:rPr>
              <w:t>was developed</w:t>
            </w:r>
            <w:r w:rsidR="001A0A52" w:rsidRPr="0076118F">
              <w:rPr>
                <w:rFonts w:asciiTheme="minorHAnsi" w:hAnsiTheme="minorHAnsi" w:cstheme="minorBidi"/>
                <w:color w:val="000000" w:themeColor="text1"/>
                <w:sz w:val="20"/>
                <w:szCs w:val="20"/>
              </w:rPr>
              <w:t xml:space="preserve"> and is available  in Polish and English</w:t>
            </w:r>
            <w:r w:rsidR="00A87319" w:rsidRPr="0076118F">
              <w:rPr>
                <w:rFonts w:asciiTheme="minorHAnsi" w:hAnsiTheme="minorHAnsi" w:cstheme="minorBidi"/>
                <w:color w:val="000000" w:themeColor="text1"/>
                <w:sz w:val="20"/>
                <w:szCs w:val="20"/>
              </w:rPr>
              <w:t xml:space="preserve">.  </w:t>
            </w:r>
            <w:r w:rsidR="00012F35" w:rsidRPr="0076118F">
              <w:rPr>
                <w:rFonts w:asciiTheme="minorHAnsi" w:hAnsiTheme="minorHAnsi" w:cstheme="minorBidi"/>
                <w:color w:val="000000" w:themeColor="text1"/>
                <w:sz w:val="20"/>
                <w:szCs w:val="20"/>
              </w:rPr>
              <w:t>A new employee, on the first day of employment, receives a welcome email which includes a video message from the rector (option to select subtitles language</w:t>
            </w:r>
            <w:r w:rsidR="00EC3DB9" w:rsidRPr="0076118F">
              <w:rPr>
                <w:rFonts w:asciiTheme="minorHAnsi" w:hAnsiTheme="minorHAnsi" w:cstheme="minorBidi"/>
                <w:color w:val="000000" w:themeColor="text1"/>
                <w:sz w:val="20"/>
                <w:szCs w:val="20"/>
              </w:rPr>
              <w:t xml:space="preserve">, </w:t>
            </w:r>
            <w:r w:rsidR="00012F35" w:rsidRPr="0076118F">
              <w:rPr>
                <w:rFonts w:asciiTheme="minorHAnsi" w:hAnsiTheme="minorHAnsi" w:cstheme="minorBidi"/>
                <w:color w:val="000000" w:themeColor="text1"/>
                <w:sz w:val="20"/>
                <w:szCs w:val="20"/>
              </w:rPr>
              <w:t xml:space="preserve">links to the Guidelines for new employees in Polish and English, presentation </w:t>
            </w:r>
            <w:hyperlink r:id="rId23">
              <w:r w:rsidR="00EC3DB9" w:rsidRPr="0076118F">
                <w:rPr>
                  <w:rStyle w:val="Hipercze"/>
                  <w:rFonts w:asciiTheme="minorHAnsi" w:hAnsiTheme="minorHAnsi" w:cstheme="minorBidi"/>
                  <w:sz w:val="20"/>
                  <w:szCs w:val="20"/>
                </w:rPr>
                <w:t>Krótki przewodnik po dokumentacji dla pracownika</w:t>
              </w:r>
            </w:hyperlink>
            <w:r w:rsidR="00012F35" w:rsidRPr="0076118F">
              <w:rPr>
                <w:rFonts w:asciiTheme="minorHAnsi" w:hAnsiTheme="minorHAnsi" w:cstheme="minorHAnsi"/>
                <w:i/>
                <w:iCs/>
                <w:sz w:val="20"/>
                <w:szCs w:val="20"/>
              </w:rPr>
              <w:t>,</w:t>
            </w:r>
            <w:r w:rsidR="00012F35" w:rsidRPr="0076118F">
              <w:t xml:space="preserve"> </w:t>
            </w:r>
            <w:r w:rsidR="00012F35" w:rsidRPr="0076118F">
              <w:rPr>
                <w:rFonts w:asciiTheme="minorHAnsi" w:hAnsiTheme="minorHAnsi" w:cstheme="minorHAnsi"/>
                <w:sz w:val="20"/>
                <w:szCs w:val="20"/>
              </w:rPr>
              <w:t>and</w:t>
            </w:r>
            <w:r w:rsidR="00EC3DB9" w:rsidRPr="0076118F">
              <w:rPr>
                <w:rFonts w:asciiTheme="minorHAnsi" w:hAnsiTheme="minorHAnsi" w:cstheme="minorBidi"/>
                <w:sz w:val="20"/>
                <w:szCs w:val="20"/>
              </w:rPr>
              <w:t xml:space="preserve"> </w:t>
            </w:r>
            <w:r w:rsidR="00012F35" w:rsidRPr="0076118F">
              <w:rPr>
                <w:rFonts w:asciiTheme="minorHAnsi" w:hAnsiTheme="minorHAnsi" w:cstheme="minorBidi"/>
                <w:sz w:val="20"/>
                <w:szCs w:val="20"/>
              </w:rPr>
              <w:t>to the</w:t>
            </w:r>
            <w:r w:rsidR="00273A74" w:rsidRPr="0076118F">
              <w:rPr>
                <w:rFonts w:asciiTheme="minorHAnsi" w:hAnsiTheme="minorHAnsi" w:cstheme="minorBidi"/>
                <w:sz w:val="20"/>
                <w:szCs w:val="20"/>
              </w:rPr>
              <w:t xml:space="preserve"> </w:t>
            </w:r>
            <w:r w:rsidR="00012F35" w:rsidRPr="0076118F">
              <w:rPr>
                <w:rFonts w:asciiTheme="minorHAnsi" w:hAnsiTheme="minorHAnsi" w:cstheme="minorBidi"/>
                <w:sz w:val="20"/>
                <w:szCs w:val="20"/>
              </w:rPr>
              <w:t xml:space="preserve">Social Affairs Office webpage where one can find information about </w:t>
            </w:r>
            <w:r w:rsidR="00C868CC" w:rsidRPr="0076118F">
              <w:rPr>
                <w:rFonts w:asciiTheme="minorHAnsi" w:hAnsiTheme="minorHAnsi" w:cstheme="minorBidi"/>
                <w:sz w:val="20"/>
                <w:szCs w:val="20"/>
              </w:rPr>
              <w:t>social benefit offerings at TUL.</w:t>
            </w:r>
            <w:r w:rsidR="005A0AD8" w:rsidRPr="0076118F">
              <w:rPr>
                <w:rFonts w:asciiTheme="minorHAnsi" w:hAnsiTheme="minorHAnsi" w:cstheme="minorHAnsi"/>
                <w:color w:val="000000" w:themeColor="text1"/>
                <w:sz w:val="20"/>
                <w:szCs w:val="20"/>
              </w:rPr>
              <w:t xml:space="preserve">  </w:t>
            </w:r>
          </w:p>
        </w:tc>
      </w:tr>
      <w:tr w:rsidR="00E7656E" w:rsidRPr="0076118F" w14:paraId="453CE5A2" w14:textId="77777777" w:rsidTr="00824C4A">
        <w:tc>
          <w:tcPr>
            <w:tcW w:w="3941" w:type="dxa"/>
            <w:vAlign w:val="center"/>
          </w:tcPr>
          <w:p w14:paraId="711C4FBD" w14:textId="4D53B134" w:rsidR="00FE0B7E" w:rsidRPr="0076118F" w:rsidRDefault="00FE0B7E" w:rsidP="00824C4A">
            <w:pPr>
              <w:suppressAutoHyphens/>
              <w:rPr>
                <w:rFonts w:cstheme="minorHAnsi"/>
                <w:sz w:val="20"/>
                <w:szCs w:val="20"/>
              </w:rPr>
            </w:pPr>
            <w:r w:rsidRPr="0076118F">
              <w:rPr>
                <w:rFonts w:cstheme="minorHAnsi"/>
                <w:sz w:val="20"/>
                <w:szCs w:val="20"/>
              </w:rPr>
              <w:lastRenderedPageBreak/>
              <w:t xml:space="preserve">8. </w:t>
            </w:r>
            <w:r w:rsidR="006605ED" w:rsidRPr="0076118F">
              <w:rPr>
                <w:rFonts w:cstheme="minorHAnsi"/>
                <w:sz w:val="20"/>
                <w:szCs w:val="20"/>
              </w:rPr>
              <w:t>Is our current OTM-R policy in line with policies to underrepresented groups</w:t>
            </w:r>
            <w:r w:rsidRPr="0076118F">
              <w:rPr>
                <w:rFonts w:cstheme="minorHAnsi"/>
                <w:sz w:val="20"/>
                <w:szCs w:val="20"/>
              </w:rPr>
              <w:t>?</w:t>
            </w:r>
          </w:p>
        </w:tc>
        <w:tc>
          <w:tcPr>
            <w:tcW w:w="842" w:type="dxa"/>
            <w:vAlign w:val="center"/>
          </w:tcPr>
          <w:p w14:paraId="662C0509" w14:textId="1D3D27C9"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41CA2261" w14:textId="7FB1EC31"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0295C39A" w14:textId="2167CCC8"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467D8EB0" w14:textId="5FADFD84" w:rsidR="00FE0B7E" w:rsidRPr="0076118F" w:rsidRDefault="00575BAE" w:rsidP="00E7656E">
            <w:pPr>
              <w:suppressAutoHyphens/>
              <w:jc w:val="center"/>
              <w:rPr>
                <w:rFonts w:cstheme="minorHAnsi"/>
                <w:sz w:val="20"/>
                <w:szCs w:val="20"/>
              </w:rPr>
            </w:pPr>
            <w:r w:rsidRPr="0076118F">
              <w:rPr>
                <w:rFonts w:cstheme="minorHAnsi"/>
                <w:color w:val="000000" w:themeColor="text1"/>
                <w:sz w:val="20"/>
                <w:szCs w:val="20"/>
              </w:rPr>
              <w:t>+</w:t>
            </w:r>
            <w:r w:rsidR="00AD312B" w:rsidRPr="0076118F">
              <w:rPr>
                <w:rFonts w:cstheme="minorHAnsi"/>
                <w:color w:val="000000" w:themeColor="text1"/>
                <w:sz w:val="20"/>
                <w:szCs w:val="20"/>
              </w:rPr>
              <w:t xml:space="preserve"> </w:t>
            </w:r>
            <w:r w:rsidRPr="0076118F">
              <w:rPr>
                <w:rFonts w:cstheme="minorHAnsi"/>
                <w:color w:val="000000" w:themeColor="text1"/>
                <w:sz w:val="20"/>
                <w:szCs w:val="20"/>
              </w:rPr>
              <w:t xml:space="preserve">+ </w:t>
            </w:r>
            <w:r w:rsidR="00E7656E" w:rsidRPr="0076118F">
              <w:rPr>
                <w:rFonts w:cstheme="minorHAnsi"/>
                <w:color w:val="000000" w:themeColor="text1"/>
                <w:sz w:val="20"/>
                <w:szCs w:val="20"/>
              </w:rPr>
              <w:br/>
            </w:r>
            <w:r w:rsidR="001D3E6C" w:rsidRPr="0076118F">
              <w:rPr>
                <w:rFonts w:cstheme="minorHAnsi"/>
                <w:color w:val="000000" w:themeColor="text1"/>
                <w:sz w:val="20"/>
                <w:szCs w:val="20"/>
              </w:rPr>
              <w:t>yes</w:t>
            </w:r>
          </w:p>
        </w:tc>
        <w:tc>
          <w:tcPr>
            <w:tcW w:w="4618" w:type="dxa"/>
            <w:vAlign w:val="center"/>
          </w:tcPr>
          <w:p w14:paraId="188962E1" w14:textId="310E3DFF" w:rsidR="00467B2C" w:rsidRPr="0076118F" w:rsidRDefault="00467B2C" w:rsidP="00467B2C">
            <w:pPr>
              <w:pStyle w:val="TableParagraph"/>
              <w:jc w:val="both"/>
              <w:rPr>
                <w:rFonts w:asciiTheme="minorHAnsi" w:hAnsiTheme="minorHAnsi" w:cstheme="minorBidi"/>
                <w:color w:val="000000" w:themeColor="text1"/>
                <w:sz w:val="20"/>
                <w:szCs w:val="20"/>
              </w:rPr>
            </w:pPr>
            <w:r w:rsidRPr="0076118F">
              <w:rPr>
                <w:rFonts w:asciiTheme="minorHAnsi" w:hAnsiTheme="minorHAnsi" w:cstheme="minorBidi"/>
                <w:color w:val="000000" w:themeColor="text1"/>
                <w:sz w:val="20"/>
                <w:szCs w:val="20"/>
              </w:rPr>
              <w:t>In 2022, recommendations on gender representation in selection committees were prepared and adopted. These are aligned with the provisions of the Gender Equality Plan of Lodz University of Technology for 2022–2024, which addresses equality issues and the prevention of gender-based discrimination in recruitment processes. The recommendations are available on the staff intranet.</w:t>
            </w:r>
          </w:p>
          <w:p w14:paraId="574901B6" w14:textId="2BFD369A" w:rsidR="003F2689" w:rsidRPr="0076118F" w:rsidRDefault="00467B2C" w:rsidP="00467B2C">
            <w:pPr>
              <w:pStyle w:val="TableParagraph"/>
              <w:widowControl/>
              <w:jc w:val="both"/>
              <w:rPr>
                <w:rFonts w:asciiTheme="minorHAnsi" w:hAnsiTheme="minorHAnsi" w:cstheme="minorBidi"/>
                <w:color w:val="000000" w:themeColor="text1"/>
                <w:sz w:val="20"/>
                <w:szCs w:val="20"/>
              </w:rPr>
            </w:pPr>
            <w:r w:rsidRPr="0076118F">
              <w:rPr>
                <w:rFonts w:asciiTheme="minorHAnsi" w:hAnsiTheme="minorHAnsi" w:cstheme="minorBidi"/>
                <w:color w:val="000000" w:themeColor="text1"/>
                <w:sz w:val="20"/>
                <w:szCs w:val="20"/>
              </w:rPr>
              <w:t>The Action Plan for 2025–2027, approved in December 2024, includes measures such as analysing the needs of staff returning to work after parental leave, raising awareness about the possibility of combining parental and childcare leave with professional responsibilities, and organising events to promote awareness and share good practices in the area of equality. A new university website was developed and is provided in Polish and English</w:t>
            </w:r>
            <w:r w:rsidR="003F2689" w:rsidRPr="0076118F">
              <w:rPr>
                <w:rFonts w:asciiTheme="minorHAnsi" w:hAnsiTheme="minorHAnsi" w:cstheme="minorBidi"/>
                <w:color w:val="000000" w:themeColor="text1"/>
                <w:sz w:val="20"/>
                <w:szCs w:val="20"/>
              </w:rPr>
              <w:t xml:space="preserve">. It accommodates the needs of </w:t>
            </w:r>
            <w:r w:rsidR="003F2689" w:rsidRPr="0076118F">
              <w:rPr>
                <w:rFonts w:asciiTheme="minorHAnsi" w:hAnsiTheme="minorHAnsi" w:cstheme="minorBidi"/>
                <w:color w:val="000000" w:themeColor="text1"/>
                <w:sz w:val="20"/>
                <w:szCs w:val="20"/>
              </w:rPr>
              <w:lastRenderedPageBreak/>
              <w:t xml:space="preserve">people with disabilities, complies with WCGA standards </w:t>
            </w:r>
            <w:r w:rsidR="003F2689" w:rsidRPr="0076118F">
              <w:rPr>
                <w:rFonts w:asciiTheme="minorHAnsi" w:hAnsiTheme="minorHAnsi" w:cstheme="minorBidi"/>
                <w:i/>
                <w:iCs/>
                <w:color w:val="000000" w:themeColor="text1"/>
                <w:sz w:val="20"/>
                <w:szCs w:val="20"/>
              </w:rPr>
              <w:t>(Web Content Accessibility Guidelines)</w:t>
            </w:r>
            <w:r w:rsidR="003F2689" w:rsidRPr="0076118F">
              <w:rPr>
                <w:rFonts w:asciiTheme="minorHAnsi" w:hAnsiTheme="minorHAnsi" w:cstheme="minorBidi"/>
                <w:color w:val="000000" w:themeColor="text1"/>
                <w:sz w:val="20"/>
                <w:szCs w:val="20"/>
              </w:rPr>
              <w:t>.</w:t>
            </w:r>
          </w:p>
          <w:p w14:paraId="59D7C211" w14:textId="04DC1E85" w:rsidR="00FE0B7E" w:rsidRPr="0076118F" w:rsidRDefault="003F2689" w:rsidP="00467B2C">
            <w:pPr>
              <w:pStyle w:val="TableParagraph"/>
              <w:widowControl/>
              <w:jc w:val="both"/>
              <w:rPr>
                <w:rFonts w:asciiTheme="minorHAnsi" w:hAnsiTheme="minorHAnsi" w:cstheme="minorHAnsi"/>
                <w:color w:val="000000" w:themeColor="text1"/>
                <w:sz w:val="20"/>
                <w:szCs w:val="20"/>
              </w:rPr>
            </w:pPr>
            <w:r w:rsidRPr="0076118F">
              <w:rPr>
                <w:rFonts w:asciiTheme="minorHAnsi" w:hAnsiTheme="minorHAnsi" w:cstheme="minorHAnsi"/>
                <w:color w:val="000000" w:themeColor="text1"/>
                <w:sz w:val="20"/>
                <w:szCs w:val="20"/>
              </w:rPr>
              <w:t>The website offers a high-contrast display mode for improved accessibility. Users can also increase the font size of published content. Additionally, a sign language interpreter service (</w:t>
            </w:r>
            <w:r w:rsidRPr="0076118F">
              <w:rPr>
                <w:rFonts w:asciiTheme="minorHAnsi" w:hAnsiTheme="minorHAnsi" w:cstheme="minorHAnsi"/>
                <w:i/>
                <w:iCs/>
                <w:color w:val="000000" w:themeColor="text1"/>
                <w:sz w:val="20"/>
                <w:szCs w:val="20"/>
              </w:rPr>
              <w:t>Tłumacz Migam</w:t>
            </w:r>
            <w:r w:rsidRPr="0076118F">
              <w:rPr>
                <w:rFonts w:asciiTheme="minorHAnsi" w:hAnsiTheme="minorHAnsi" w:cstheme="minorHAnsi"/>
                <w:color w:val="000000" w:themeColor="text1"/>
                <w:sz w:val="20"/>
                <w:szCs w:val="20"/>
              </w:rPr>
              <w:t>) is available via the university website.</w:t>
            </w:r>
          </w:p>
        </w:tc>
      </w:tr>
      <w:tr w:rsidR="00E7656E" w:rsidRPr="0076118F" w14:paraId="74AA52D6" w14:textId="77777777" w:rsidTr="00824C4A">
        <w:tc>
          <w:tcPr>
            <w:tcW w:w="3941" w:type="dxa"/>
            <w:vAlign w:val="center"/>
          </w:tcPr>
          <w:p w14:paraId="4C42616D" w14:textId="19E0DAE9" w:rsidR="00FE0B7E" w:rsidRPr="0076118F" w:rsidRDefault="00FE0B7E" w:rsidP="00824C4A">
            <w:pPr>
              <w:suppressAutoHyphens/>
              <w:rPr>
                <w:rFonts w:cstheme="minorHAnsi"/>
                <w:sz w:val="20"/>
                <w:szCs w:val="20"/>
              </w:rPr>
            </w:pPr>
            <w:r w:rsidRPr="0076118F">
              <w:rPr>
                <w:rFonts w:cstheme="minorHAnsi"/>
                <w:sz w:val="20"/>
                <w:szCs w:val="20"/>
              </w:rPr>
              <w:lastRenderedPageBreak/>
              <w:t xml:space="preserve">9. </w:t>
            </w:r>
            <w:r w:rsidR="006605ED" w:rsidRPr="0076118F">
              <w:rPr>
                <w:rFonts w:cstheme="minorHAnsi"/>
                <w:sz w:val="20"/>
                <w:szCs w:val="20"/>
              </w:rPr>
              <w:t>Is our current OTM-R policy in line with policies to provide attractive working conditions for researchers</w:t>
            </w:r>
            <w:r w:rsidRPr="0076118F">
              <w:rPr>
                <w:rFonts w:cstheme="minorHAnsi"/>
                <w:sz w:val="20"/>
                <w:szCs w:val="20"/>
              </w:rPr>
              <w:t>?</w:t>
            </w:r>
          </w:p>
        </w:tc>
        <w:tc>
          <w:tcPr>
            <w:tcW w:w="842" w:type="dxa"/>
            <w:vAlign w:val="center"/>
          </w:tcPr>
          <w:p w14:paraId="29A069D1" w14:textId="4E2C1BEA"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259" w:type="dxa"/>
            <w:vAlign w:val="center"/>
          </w:tcPr>
          <w:p w14:paraId="0A083AE4" w14:textId="67BF0397"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398" w:type="dxa"/>
            <w:vAlign w:val="center"/>
          </w:tcPr>
          <w:p w14:paraId="78C7E6A3" w14:textId="2627D94B" w:rsidR="00FE0B7E" w:rsidRPr="0076118F" w:rsidRDefault="00FE0B7E" w:rsidP="00E7656E">
            <w:pPr>
              <w:suppressAutoHyphens/>
              <w:jc w:val="center"/>
              <w:rPr>
                <w:rFonts w:cstheme="minorHAnsi"/>
                <w:sz w:val="20"/>
                <w:szCs w:val="20"/>
              </w:rPr>
            </w:pPr>
            <w:r w:rsidRPr="0076118F">
              <w:rPr>
                <w:rFonts w:cstheme="minorHAnsi"/>
                <w:sz w:val="20"/>
                <w:szCs w:val="20"/>
              </w:rPr>
              <w:t>×</w:t>
            </w:r>
          </w:p>
        </w:tc>
        <w:tc>
          <w:tcPr>
            <w:tcW w:w="1936" w:type="dxa"/>
            <w:vAlign w:val="center"/>
          </w:tcPr>
          <w:p w14:paraId="27E7E2B1" w14:textId="24DA5936" w:rsidR="00FE0B7E" w:rsidRPr="0076118F" w:rsidRDefault="00EF3163" w:rsidP="00E7656E">
            <w:pPr>
              <w:suppressAutoHyphens/>
              <w:jc w:val="center"/>
              <w:rPr>
                <w:rFonts w:cstheme="minorHAnsi"/>
                <w:sz w:val="20"/>
                <w:szCs w:val="20"/>
              </w:rPr>
            </w:pPr>
            <w:r w:rsidRPr="0076118F">
              <w:rPr>
                <w:rFonts w:cstheme="minorHAnsi"/>
                <w:color w:val="000000" w:themeColor="text1"/>
                <w:sz w:val="20"/>
                <w:szCs w:val="20"/>
              </w:rPr>
              <w:t>+</w:t>
            </w:r>
            <w:r w:rsidR="00AD312B" w:rsidRPr="0076118F">
              <w:rPr>
                <w:rFonts w:cstheme="minorHAnsi"/>
                <w:color w:val="000000" w:themeColor="text1"/>
                <w:sz w:val="20"/>
                <w:szCs w:val="20"/>
              </w:rPr>
              <w:t xml:space="preserve"> </w:t>
            </w:r>
            <w:r w:rsidRPr="0076118F">
              <w:rPr>
                <w:rFonts w:cstheme="minorHAnsi"/>
                <w:color w:val="000000" w:themeColor="text1"/>
                <w:sz w:val="20"/>
                <w:szCs w:val="20"/>
              </w:rPr>
              <w:t xml:space="preserve">+ </w:t>
            </w:r>
            <w:r w:rsidR="006B50F0" w:rsidRPr="0076118F">
              <w:rPr>
                <w:rFonts w:cstheme="minorHAnsi"/>
                <w:color w:val="000000" w:themeColor="text1"/>
                <w:sz w:val="20"/>
                <w:szCs w:val="20"/>
              </w:rPr>
              <w:br/>
            </w:r>
            <w:r w:rsidR="001D3E6C" w:rsidRPr="0076118F">
              <w:rPr>
                <w:rFonts w:cstheme="minorHAnsi"/>
                <w:color w:val="000000" w:themeColor="text1"/>
                <w:sz w:val="20"/>
                <w:szCs w:val="20"/>
              </w:rPr>
              <w:t>yes</w:t>
            </w:r>
          </w:p>
        </w:tc>
        <w:tc>
          <w:tcPr>
            <w:tcW w:w="4618" w:type="dxa"/>
            <w:vAlign w:val="center"/>
          </w:tcPr>
          <w:p w14:paraId="58371F35" w14:textId="2339FEBD" w:rsidR="00056491" w:rsidRPr="0076118F" w:rsidRDefault="003F2689" w:rsidP="47B11D33">
            <w:pPr>
              <w:suppressAutoHyphens/>
              <w:jc w:val="both"/>
              <w:rPr>
                <w:color w:val="000000" w:themeColor="text1"/>
                <w:sz w:val="20"/>
                <w:szCs w:val="20"/>
              </w:rPr>
            </w:pPr>
            <w:r w:rsidRPr="0076118F">
              <w:rPr>
                <w:color w:val="000000" w:themeColor="text1"/>
                <w:sz w:val="20"/>
                <w:szCs w:val="20"/>
              </w:rPr>
              <w:t>The template for job advertisements includes a profile</w:t>
            </w:r>
            <w:r w:rsidR="00056491" w:rsidRPr="0076118F">
              <w:rPr>
                <w:color w:val="000000" w:themeColor="text1"/>
                <w:sz w:val="20"/>
                <w:szCs w:val="20"/>
              </w:rPr>
              <w:t xml:space="preserve"> and description of the main research conducted at</w:t>
            </w:r>
            <w:r w:rsidRPr="0076118F">
              <w:rPr>
                <w:color w:val="000000" w:themeColor="text1"/>
                <w:sz w:val="20"/>
                <w:szCs w:val="20"/>
              </w:rPr>
              <w:t xml:space="preserve"> the unit announcing the call for applications</w:t>
            </w:r>
            <w:r w:rsidR="00056491" w:rsidRPr="0076118F">
              <w:rPr>
                <w:color w:val="000000" w:themeColor="text1"/>
                <w:sz w:val="20"/>
                <w:szCs w:val="20"/>
              </w:rPr>
              <w:t>. It further includes information about the terms of employment. During recruitment the candidates are informed about the benefits that TUL employees may avail themselves of and opportunities for development available to the employees of the university.</w:t>
            </w:r>
          </w:p>
          <w:p w14:paraId="1E605B17" w14:textId="1341EC0B" w:rsidR="00056491" w:rsidRPr="0076118F" w:rsidRDefault="00056491" w:rsidP="47B11D33">
            <w:pPr>
              <w:suppressAutoHyphens/>
              <w:jc w:val="both"/>
              <w:rPr>
                <w:color w:val="000000" w:themeColor="text1"/>
                <w:sz w:val="20"/>
                <w:szCs w:val="20"/>
              </w:rPr>
            </w:pPr>
            <w:r w:rsidRPr="0076118F">
              <w:rPr>
                <w:color w:val="000000" w:themeColor="text1"/>
                <w:sz w:val="20"/>
                <w:szCs w:val="20"/>
              </w:rPr>
              <w:t xml:space="preserve">TUL offers a rich offering of social benefits (e.g., </w:t>
            </w:r>
          </w:p>
          <w:p w14:paraId="57939654" w14:textId="43787BDA" w:rsidR="00056491" w:rsidRPr="0076118F" w:rsidRDefault="00056491" w:rsidP="00056491">
            <w:pPr>
              <w:suppressAutoHyphens/>
              <w:jc w:val="both"/>
              <w:rPr>
                <w:color w:val="000000" w:themeColor="text1"/>
                <w:sz w:val="20"/>
                <w:szCs w:val="20"/>
              </w:rPr>
            </w:pPr>
            <w:r w:rsidRPr="0076118F">
              <w:rPr>
                <w:color w:val="000000" w:themeColor="text1"/>
                <w:sz w:val="20"/>
                <w:szCs w:val="20"/>
              </w:rPr>
              <w:t xml:space="preserve">The university offers a range of social benefits, such as </w:t>
            </w:r>
            <w:r w:rsidRPr="0076118F">
              <w:t xml:space="preserve"> </w:t>
            </w:r>
            <w:r w:rsidRPr="0076118F">
              <w:rPr>
                <w:color w:val="000000" w:themeColor="text1"/>
                <w:sz w:val="20"/>
                <w:szCs w:val="20"/>
              </w:rPr>
              <w:t>income-based vacation allowance for employees and their families, subsidies for kindergarten and nursery fees, Christmas gift vouchers for children, access to holiday resorts across the country, and group insurance with the option to cover family members.</w:t>
            </w:r>
          </w:p>
          <w:p w14:paraId="53FAEF2E" w14:textId="003442F3" w:rsidR="00056491" w:rsidRPr="0076118F" w:rsidRDefault="00056491" w:rsidP="00056491">
            <w:pPr>
              <w:suppressAutoHyphens/>
              <w:jc w:val="both"/>
              <w:rPr>
                <w:color w:val="000000" w:themeColor="text1"/>
                <w:sz w:val="20"/>
                <w:szCs w:val="20"/>
              </w:rPr>
            </w:pPr>
            <w:r w:rsidRPr="0076118F">
              <w:rPr>
                <w:color w:val="000000" w:themeColor="text1"/>
                <w:sz w:val="20"/>
                <w:szCs w:val="20"/>
              </w:rPr>
              <w:t>TUL also provides a rich and diverse cultural programme, extensive sports facilities, and opportunities for professional development, including internal training and language courses.</w:t>
            </w:r>
          </w:p>
          <w:p w14:paraId="05F0744D" w14:textId="52B1BAA5" w:rsidR="00FE0B7E" w:rsidRPr="0076118F" w:rsidRDefault="00056491" w:rsidP="47B11D33">
            <w:pPr>
              <w:suppressAutoHyphens/>
              <w:jc w:val="both"/>
              <w:rPr>
                <w:color w:val="000000" w:themeColor="text1"/>
                <w:sz w:val="20"/>
                <w:szCs w:val="20"/>
              </w:rPr>
            </w:pPr>
            <w:r w:rsidRPr="0076118F">
              <w:rPr>
                <w:color w:val="000000" w:themeColor="text1"/>
                <w:sz w:val="20"/>
                <w:szCs w:val="20"/>
              </w:rPr>
              <w:t xml:space="preserve">Since 2025, all newly hired employees, as well as those returning to work after an extended absence, are </w:t>
            </w:r>
            <w:r w:rsidRPr="0076118F">
              <w:rPr>
                <w:color w:val="000000" w:themeColor="text1"/>
                <w:sz w:val="20"/>
                <w:szCs w:val="20"/>
              </w:rPr>
              <w:lastRenderedPageBreak/>
              <w:t>required to complete training in the use of the IT systems employed at TUL.</w:t>
            </w:r>
          </w:p>
        </w:tc>
      </w:tr>
      <w:tr w:rsidR="00E7656E" w:rsidRPr="0076118F" w14:paraId="2E3B7D81" w14:textId="77777777" w:rsidTr="00824C4A">
        <w:tc>
          <w:tcPr>
            <w:tcW w:w="3941" w:type="dxa"/>
            <w:vAlign w:val="center"/>
          </w:tcPr>
          <w:p w14:paraId="4538C3AB" w14:textId="78644774" w:rsidR="00E7656E" w:rsidRPr="0076118F" w:rsidRDefault="00E7656E" w:rsidP="00824C4A">
            <w:pPr>
              <w:suppressAutoHyphens/>
              <w:rPr>
                <w:rFonts w:cstheme="minorHAnsi"/>
                <w:sz w:val="20"/>
                <w:szCs w:val="20"/>
              </w:rPr>
            </w:pPr>
            <w:r w:rsidRPr="0076118F">
              <w:rPr>
                <w:rFonts w:cstheme="minorHAnsi"/>
                <w:sz w:val="20"/>
                <w:szCs w:val="20"/>
              </w:rPr>
              <w:lastRenderedPageBreak/>
              <w:t xml:space="preserve">10. </w:t>
            </w:r>
            <w:r w:rsidR="006605ED" w:rsidRPr="0076118F">
              <w:rPr>
                <w:rFonts w:cstheme="minorHAnsi"/>
                <w:sz w:val="20"/>
                <w:szCs w:val="20"/>
              </w:rPr>
              <w:t>Do we have means to monitor whether the most suitable researchers apply</w:t>
            </w:r>
            <w:r w:rsidRPr="0076118F">
              <w:rPr>
                <w:rFonts w:cstheme="minorHAnsi"/>
                <w:sz w:val="20"/>
                <w:szCs w:val="20"/>
              </w:rPr>
              <w:t>?</w:t>
            </w:r>
          </w:p>
        </w:tc>
        <w:tc>
          <w:tcPr>
            <w:tcW w:w="842" w:type="dxa"/>
            <w:vAlign w:val="center"/>
          </w:tcPr>
          <w:p w14:paraId="2DB74E90" w14:textId="6E75AD40" w:rsidR="00E7656E" w:rsidRPr="0076118F" w:rsidRDefault="00E7656E" w:rsidP="00E7656E">
            <w:pPr>
              <w:suppressAutoHyphens/>
              <w:jc w:val="center"/>
              <w:rPr>
                <w:rFonts w:cstheme="minorHAnsi"/>
                <w:sz w:val="20"/>
                <w:szCs w:val="20"/>
              </w:rPr>
            </w:pPr>
          </w:p>
        </w:tc>
        <w:tc>
          <w:tcPr>
            <w:tcW w:w="1259" w:type="dxa"/>
            <w:vAlign w:val="center"/>
          </w:tcPr>
          <w:p w14:paraId="6C4DC32D" w14:textId="031241DF" w:rsidR="00E7656E" w:rsidRPr="0076118F" w:rsidRDefault="00E7656E" w:rsidP="00E7656E">
            <w:pPr>
              <w:suppressAutoHyphens/>
              <w:jc w:val="center"/>
              <w:rPr>
                <w:rFonts w:cstheme="minorHAnsi"/>
                <w:sz w:val="20"/>
                <w:szCs w:val="20"/>
              </w:rPr>
            </w:pPr>
          </w:p>
        </w:tc>
        <w:tc>
          <w:tcPr>
            <w:tcW w:w="1398" w:type="dxa"/>
            <w:vAlign w:val="center"/>
          </w:tcPr>
          <w:p w14:paraId="7E457F84" w14:textId="4ADC5E16" w:rsidR="00E7656E" w:rsidRPr="0076118F" w:rsidRDefault="00E7656E" w:rsidP="00E7656E">
            <w:pPr>
              <w:suppressAutoHyphens/>
              <w:jc w:val="center"/>
              <w:rPr>
                <w:rFonts w:cstheme="minorHAnsi"/>
                <w:sz w:val="20"/>
                <w:szCs w:val="20"/>
              </w:rPr>
            </w:pPr>
          </w:p>
        </w:tc>
        <w:tc>
          <w:tcPr>
            <w:tcW w:w="1936" w:type="dxa"/>
            <w:vAlign w:val="center"/>
          </w:tcPr>
          <w:p w14:paraId="4B39F9FE" w14:textId="1E9C352B" w:rsidR="00E7656E" w:rsidRPr="0076118F" w:rsidRDefault="00E7656E" w:rsidP="00E7656E">
            <w:pPr>
              <w:suppressAutoHyphens/>
              <w:jc w:val="center"/>
              <w:rPr>
                <w:rFonts w:cstheme="minorHAnsi"/>
                <w:sz w:val="20"/>
                <w:szCs w:val="20"/>
              </w:rPr>
            </w:pPr>
            <w:r w:rsidRPr="0076118F">
              <w:rPr>
                <w:rFonts w:cstheme="minorHAnsi"/>
                <w:color w:val="000000" w:themeColor="text1"/>
                <w:sz w:val="20"/>
                <w:szCs w:val="20"/>
              </w:rPr>
              <w:t xml:space="preserve"> </w:t>
            </w:r>
            <w:r w:rsidRPr="0076118F">
              <w:rPr>
                <w:rFonts w:cstheme="minorHAnsi"/>
                <w:color w:val="000000" w:themeColor="text1"/>
                <w:sz w:val="20"/>
                <w:szCs w:val="20"/>
              </w:rPr>
              <w:br/>
            </w:r>
            <w:r w:rsidR="008D19A3" w:rsidRPr="0076118F">
              <w:rPr>
                <w:rFonts w:cstheme="minorHAnsi"/>
                <w:sz w:val="20"/>
                <w:szCs w:val="20"/>
              </w:rPr>
              <w:t>+</w:t>
            </w:r>
            <w:r w:rsidR="00AD312B" w:rsidRPr="0076118F">
              <w:rPr>
                <w:rFonts w:cstheme="minorHAnsi"/>
                <w:sz w:val="20"/>
                <w:szCs w:val="20"/>
              </w:rPr>
              <w:t xml:space="preserve"> </w:t>
            </w:r>
            <w:r w:rsidR="008D19A3" w:rsidRPr="0076118F">
              <w:rPr>
                <w:rFonts w:cstheme="minorHAnsi"/>
                <w:sz w:val="20"/>
                <w:szCs w:val="20"/>
              </w:rPr>
              <w:t>-</w:t>
            </w:r>
            <w:r w:rsidR="008D19A3" w:rsidRPr="0076118F">
              <w:rPr>
                <w:rFonts w:cstheme="minorHAnsi"/>
                <w:color w:val="000000" w:themeColor="text1"/>
                <w:sz w:val="20"/>
                <w:szCs w:val="20"/>
              </w:rPr>
              <w:t xml:space="preserve"> </w:t>
            </w:r>
            <w:r w:rsidR="008D19A3" w:rsidRPr="0076118F">
              <w:rPr>
                <w:rFonts w:cstheme="minorHAnsi"/>
                <w:color w:val="000000" w:themeColor="text1"/>
                <w:sz w:val="20"/>
                <w:szCs w:val="20"/>
              </w:rPr>
              <w:br/>
            </w:r>
            <w:r w:rsidR="001D3E6C" w:rsidRPr="0076118F">
              <w:rPr>
                <w:rFonts w:cstheme="minorHAnsi"/>
                <w:color w:val="000000" w:themeColor="text1"/>
                <w:sz w:val="20"/>
                <w:szCs w:val="20"/>
              </w:rPr>
              <w:t>substantially yes</w:t>
            </w:r>
            <w:r w:rsidR="008D19A3" w:rsidRPr="0076118F" w:rsidDel="008D19A3">
              <w:rPr>
                <w:rFonts w:cstheme="minorHAnsi"/>
                <w:color w:val="000000" w:themeColor="text1"/>
                <w:sz w:val="20"/>
                <w:szCs w:val="20"/>
              </w:rPr>
              <w:t xml:space="preserve"> </w:t>
            </w:r>
          </w:p>
        </w:tc>
        <w:tc>
          <w:tcPr>
            <w:tcW w:w="4618" w:type="dxa"/>
            <w:vAlign w:val="center"/>
          </w:tcPr>
          <w:p w14:paraId="0A3855AD" w14:textId="0E63D68A" w:rsidR="00E7656E" w:rsidRPr="0076118F" w:rsidRDefault="00457861" w:rsidP="00AF1697">
            <w:pPr>
              <w:pStyle w:val="TableParagraph"/>
              <w:widowControl/>
              <w:suppressAutoHyphens/>
              <w:ind w:right="99"/>
              <w:jc w:val="both"/>
              <w:rPr>
                <w:rFonts w:cstheme="minorHAnsi"/>
                <w:sz w:val="20"/>
                <w:szCs w:val="20"/>
              </w:rPr>
            </w:pPr>
            <w:r w:rsidRPr="0076118F">
              <w:rPr>
                <w:rFonts w:asciiTheme="minorHAnsi" w:hAnsiTheme="minorHAnsi" w:cstheme="minorHAnsi"/>
                <w:sz w:val="20"/>
                <w:szCs w:val="20"/>
              </w:rPr>
              <w:t>Posting job advertisements on EURAXESS that include a detailed description of recruitment requirements</w:t>
            </w:r>
            <w:r w:rsidR="00F57746" w:rsidRPr="0076118F">
              <w:rPr>
                <w:rFonts w:asciiTheme="minorHAnsi" w:hAnsiTheme="minorHAnsi" w:cstheme="minorHAnsi"/>
                <w:sz w:val="20"/>
                <w:szCs w:val="20"/>
              </w:rPr>
              <w:t xml:space="preserve"> - </w:t>
            </w:r>
            <w:r w:rsidRPr="0076118F">
              <w:rPr>
                <w:rFonts w:asciiTheme="minorHAnsi" w:hAnsiTheme="minorHAnsi" w:cstheme="minorHAnsi"/>
                <w:sz w:val="20"/>
                <w:szCs w:val="20"/>
              </w:rPr>
              <w:t>such as specific qualifications and research achievements</w:t>
            </w:r>
            <w:r w:rsidR="00F57746" w:rsidRPr="0076118F">
              <w:rPr>
                <w:rFonts w:asciiTheme="minorHAnsi" w:hAnsiTheme="minorHAnsi" w:cstheme="minorHAnsi"/>
                <w:sz w:val="20"/>
                <w:szCs w:val="20"/>
              </w:rPr>
              <w:t xml:space="preserve"> - </w:t>
            </w:r>
            <w:r w:rsidRPr="0076118F">
              <w:rPr>
                <w:rFonts w:asciiTheme="minorHAnsi" w:hAnsiTheme="minorHAnsi" w:cstheme="minorHAnsi"/>
                <w:sz w:val="20"/>
                <w:szCs w:val="20"/>
              </w:rPr>
              <w:t>helps ensure that only suitable candidates apply. This is verified using the Recruitment Indicators Questionnaire, completed by the selection committee.</w:t>
            </w:r>
          </w:p>
        </w:tc>
      </w:tr>
      <w:tr w:rsidR="005A0AD8" w:rsidRPr="0076118F" w14:paraId="021AF324" w14:textId="77777777" w:rsidTr="00824C4A">
        <w:tc>
          <w:tcPr>
            <w:tcW w:w="3941" w:type="dxa"/>
          </w:tcPr>
          <w:p w14:paraId="3B4A856C" w14:textId="47F1A538" w:rsidR="00DC2AF3" w:rsidRPr="0076118F" w:rsidRDefault="006605ED" w:rsidP="00E7656E">
            <w:pPr>
              <w:suppressAutoHyphens/>
            </w:pPr>
            <w:bookmarkStart w:id="2" w:name="_Hlk198550230"/>
            <w:r w:rsidRPr="0076118F">
              <w:rPr>
                <w:b/>
              </w:rPr>
              <w:t>Advertising and application phase</w:t>
            </w:r>
          </w:p>
        </w:tc>
        <w:tc>
          <w:tcPr>
            <w:tcW w:w="842" w:type="dxa"/>
            <w:shd w:val="clear" w:color="auto" w:fill="BFBFBF" w:themeFill="background1" w:themeFillShade="BF"/>
            <w:vAlign w:val="center"/>
          </w:tcPr>
          <w:p w14:paraId="34ED459E" w14:textId="77777777" w:rsidR="00DC2AF3" w:rsidRPr="0076118F" w:rsidRDefault="00DC2AF3" w:rsidP="00E7656E">
            <w:pPr>
              <w:suppressAutoHyphens/>
              <w:jc w:val="center"/>
              <w:rPr>
                <w:sz w:val="20"/>
                <w:szCs w:val="20"/>
              </w:rPr>
            </w:pPr>
          </w:p>
        </w:tc>
        <w:tc>
          <w:tcPr>
            <w:tcW w:w="1259" w:type="dxa"/>
            <w:shd w:val="clear" w:color="auto" w:fill="BFBFBF" w:themeFill="background1" w:themeFillShade="BF"/>
            <w:vAlign w:val="center"/>
          </w:tcPr>
          <w:p w14:paraId="0D949FE2" w14:textId="77777777" w:rsidR="00DC2AF3" w:rsidRPr="0076118F" w:rsidRDefault="00DC2AF3" w:rsidP="00E7656E">
            <w:pPr>
              <w:suppressAutoHyphens/>
              <w:jc w:val="center"/>
              <w:rPr>
                <w:sz w:val="20"/>
                <w:szCs w:val="20"/>
              </w:rPr>
            </w:pPr>
          </w:p>
        </w:tc>
        <w:tc>
          <w:tcPr>
            <w:tcW w:w="1398" w:type="dxa"/>
            <w:shd w:val="clear" w:color="auto" w:fill="BFBFBF" w:themeFill="background1" w:themeFillShade="BF"/>
            <w:vAlign w:val="center"/>
          </w:tcPr>
          <w:p w14:paraId="19C660A5" w14:textId="77777777" w:rsidR="00DC2AF3" w:rsidRPr="0076118F" w:rsidRDefault="00DC2AF3" w:rsidP="00E7656E">
            <w:pPr>
              <w:suppressAutoHyphens/>
              <w:jc w:val="center"/>
              <w:rPr>
                <w:sz w:val="20"/>
                <w:szCs w:val="20"/>
              </w:rPr>
            </w:pPr>
          </w:p>
        </w:tc>
        <w:tc>
          <w:tcPr>
            <w:tcW w:w="1936" w:type="dxa"/>
            <w:shd w:val="clear" w:color="auto" w:fill="BFBFBF" w:themeFill="background1" w:themeFillShade="BF"/>
            <w:vAlign w:val="center"/>
          </w:tcPr>
          <w:p w14:paraId="6A764E9D" w14:textId="77777777" w:rsidR="00DC2AF3" w:rsidRPr="0076118F" w:rsidRDefault="00DC2AF3" w:rsidP="00E7656E">
            <w:pPr>
              <w:suppressAutoHyphens/>
              <w:jc w:val="center"/>
            </w:pPr>
          </w:p>
        </w:tc>
        <w:tc>
          <w:tcPr>
            <w:tcW w:w="4618" w:type="dxa"/>
            <w:shd w:val="clear" w:color="auto" w:fill="BFBFBF" w:themeFill="background1" w:themeFillShade="BF"/>
          </w:tcPr>
          <w:p w14:paraId="57B2D179" w14:textId="77777777" w:rsidR="00DC2AF3" w:rsidRPr="0076118F" w:rsidRDefault="00DC2AF3" w:rsidP="00E7656E">
            <w:pPr>
              <w:suppressAutoHyphens/>
            </w:pPr>
          </w:p>
        </w:tc>
      </w:tr>
      <w:tr w:rsidR="002523C5" w:rsidRPr="0076118F" w14:paraId="529E0803" w14:textId="77777777" w:rsidTr="00824C4A">
        <w:tc>
          <w:tcPr>
            <w:tcW w:w="3941" w:type="dxa"/>
          </w:tcPr>
          <w:p w14:paraId="5EEE59EF" w14:textId="4D66A120" w:rsidR="002523C5" w:rsidRPr="0076118F" w:rsidRDefault="002523C5" w:rsidP="00754A0D">
            <w:pPr>
              <w:suppressAutoHyphens/>
            </w:pPr>
            <w:bookmarkStart w:id="3" w:name="_Hlk198553878"/>
            <w:r w:rsidRPr="0076118F">
              <w:rPr>
                <w:sz w:val="20"/>
              </w:rPr>
              <w:t xml:space="preserve">11. </w:t>
            </w:r>
            <w:r w:rsidR="006605ED" w:rsidRPr="0076118F">
              <w:rPr>
                <w:sz w:val="20"/>
              </w:rPr>
              <w:t>Do we have guidelines or templates (e.g., EURAXESS) for advertising positions</w:t>
            </w:r>
            <w:r w:rsidR="005C38A5" w:rsidRPr="0076118F">
              <w:rPr>
                <w:sz w:val="20"/>
              </w:rPr>
              <w:t>?</w:t>
            </w:r>
          </w:p>
        </w:tc>
        <w:tc>
          <w:tcPr>
            <w:tcW w:w="842" w:type="dxa"/>
            <w:vAlign w:val="center"/>
          </w:tcPr>
          <w:p w14:paraId="78FD05F5" w14:textId="678C4DCE" w:rsidR="002523C5" w:rsidRPr="0076118F" w:rsidRDefault="002523C5" w:rsidP="002523C5">
            <w:pPr>
              <w:suppressAutoHyphens/>
              <w:jc w:val="center"/>
              <w:rPr>
                <w:sz w:val="20"/>
                <w:szCs w:val="20"/>
              </w:rPr>
            </w:pPr>
            <w:r w:rsidRPr="0076118F">
              <w:rPr>
                <w:rFonts w:cstheme="minorHAnsi"/>
                <w:sz w:val="20"/>
                <w:szCs w:val="20"/>
              </w:rPr>
              <w:t>×</w:t>
            </w:r>
          </w:p>
        </w:tc>
        <w:tc>
          <w:tcPr>
            <w:tcW w:w="1259" w:type="dxa"/>
            <w:vAlign w:val="center"/>
          </w:tcPr>
          <w:p w14:paraId="1DDA7A92" w14:textId="3B986EBA" w:rsidR="002523C5" w:rsidRPr="0076118F" w:rsidRDefault="002523C5" w:rsidP="002523C5">
            <w:pPr>
              <w:suppressAutoHyphens/>
              <w:jc w:val="center"/>
              <w:rPr>
                <w:sz w:val="20"/>
                <w:szCs w:val="20"/>
              </w:rPr>
            </w:pPr>
            <w:r w:rsidRPr="0076118F">
              <w:rPr>
                <w:rFonts w:cstheme="minorHAnsi"/>
                <w:sz w:val="20"/>
                <w:szCs w:val="20"/>
              </w:rPr>
              <w:t>×</w:t>
            </w:r>
          </w:p>
        </w:tc>
        <w:tc>
          <w:tcPr>
            <w:tcW w:w="1398" w:type="dxa"/>
            <w:vAlign w:val="center"/>
          </w:tcPr>
          <w:p w14:paraId="619D0289" w14:textId="7FAA07C5" w:rsidR="002523C5" w:rsidRPr="0076118F" w:rsidRDefault="002523C5" w:rsidP="002523C5">
            <w:pPr>
              <w:suppressAutoHyphens/>
              <w:jc w:val="center"/>
              <w:rPr>
                <w:sz w:val="20"/>
                <w:szCs w:val="20"/>
              </w:rPr>
            </w:pPr>
          </w:p>
        </w:tc>
        <w:tc>
          <w:tcPr>
            <w:tcW w:w="1936" w:type="dxa"/>
            <w:vAlign w:val="center"/>
          </w:tcPr>
          <w:p w14:paraId="5F773741" w14:textId="16AD934D" w:rsidR="002523C5" w:rsidRPr="0076118F" w:rsidRDefault="002523C5" w:rsidP="002523C5">
            <w:pPr>
              <w:suppressAutoHyphens/>
              <w:jc w:val="center"/>
            </w:pPr>
            <w:r w:rsidRPr="0076118F">
              <w:rPr>
                <w:sz w:val="20"/>
              </w:rPr>
              <w:t>+</w:t>
            </w:r>
            <w:r w:rsidR="00AD312B" w:rsidRPr="0076118F">
              <w:rPr>
                <w:sz w:val="20"/>
              </w:rPr>
              <w:t xml:space="preserve"> </w:t>
            </w:r>
            <w:r w:rsidRPr="0076118F">
              <w:rPr>
                <w:sz w:val="20"/>
              </w:rPr>
              <w:t>+</w:t>
            </w:r>
            <w:r w:rsidR="00AD312B" w:rsidRPr="0076118F">
              <w:rPr>
                <w:sz w:val="20"/>
              </w:rPr>
              <w:br/>
            </w:r>
            <w:r w:rsidR="001D3E6C" w:rsidRPr="0076118F">
              <w:rPr>
                <w:sz w:val="20"/>
              </w:rPr>
              <w:t>yes</w:t>
            </w:r>
          </w:p>
        </w:tc>
        <w:tc>
          <w:tcPr>
            <w:tcW w:w="4618" w:type="dxa"/>
            <w:vAlign w:val="center"/>
          </w:tcPr>
          <w:p w14:paraId="7B8FB19F" w14:textId="1B5F1309" w:rsidR="002523C5" w:rsidRPr="0076118F" w:rsidRDefault="00F57746" w:rsidP="004929F0">
            <w:pPr>
              <w:jc w:val="both"/>
              <w:rPr>
                <w:rFonts w:cstheme="minorHAnsi"/>
                <w:sz w:val="20"/>
                <w:szCs w:val="20"/>
              </w:rPr>
            </w:pPr>
            <w:r w:rsidRPr="0076118F">
              <w:rPr>
                <w:rFonts w:cstheme="minorHAnsi"/>
                <w:sz w:val="20"/>
                <w:szCs w:val="20"/>
              </w:rPr>
              <w:t>The rules for announcing competitions for academic teaching positions are clearly defined. They are specified in the TUL Statutes and OTM-R Policy. In accordance with the OTM-R Policy, the call for applications, in both language versions, contains information on the requirements for candidates, working conditions, job description and authorizations and responsibilities, as well as a list of required documents and information on the form and deadline for their submission (including information on how to collect the documents). The call must include contact details. Information about the unit, e.g., a description of the most important research, may be included with the call. The call may not include a requirement for proficiency in Polish unless justified by the nature of the job. The ordinance also specifies the place and manner of publication of calls.</w:t>
            </w:r>
            <w:r w:rsidR="00A5770E" w:rsidRPr="0076118F">
              <w:rPr>
                <w:rFonts w:cstheme="minorHAnsi"/>
                <w:sz w:val="20"/>
                <w:szCs w:val="20"/>
              </w:rPr>
              <w:t xml:space="preserve"> </w:t>
            </w:r>
          </w:p>
        </w:tc>
      </w:tr>
      <w:bookmarkEnd w:id="2"/>
      <w:bookmarkEnd w:id="3"/>
    </w:tbl>
    <w:p w14:paraId="68627BF2" w14:textId="77777777" w:rsidR="005E0438" w:rsidRPr="0076118F" w:rsidRDefault="005E0438" w:rsidP="00754A0D">
      <w:pPr>
        <w:suppressAutoHyphens/>
        <w:rPr>
          <w:sz w:val="20"/>
        </w:rPr>
        <w:sectPr w:rsidR="005E0438" w:rsidRPr="0076118F" w:rsidSect="004A0C8C">
          <w:headerReference w:type="default" r:id="rId24"/>
          <w:footerReference w:type="default" r:id="rId25"/>
          <w:pgSz w:w="16838" w:h="11906" w:orient="landscape"/>
          <w:pgMar w:top="1417" w:right="1417" w:bottom="1417" w:left="1417" w:header="708" w:footer="708" w:gutter="0"/>
          <w:cols w:space="708"/>
          <w:docGrid w:linePitch="360"/>
        </w:sectPr>
      </w:pPr>
    </w:p>
    <w:p w14:paraId="2539D945" w14:textId="77777777" w:rsidR="005E0438" w:rsidRPr="0076118F" w:rsidRDefault="005E0438" w:rsidP="00754A0D">
      <w:pPr>
        <w:suppressAutoHyphens/>
        <w:rPr>
          <w:sz w:val="20"/>
        </w:rPr>
        <w:sectPr w:rsidR="005E0438" w:rsidRPr="0076118F" w:rsidSect="005E0438">
          <w:type w:val="continuous"/>
          <w:pgSz w:w="16838" w:h="11906" w:orient="landscape"/>
          <w:pgMar w:top="1417" w:right="1417" w:bottom="1417" w:left="1417" w:header="708" w:footer="708" w:gutter="0"/>
          <w:cols w:space="708"/>
          <w:docGrid w:linePitch="360"/>
        </w:sectPr>
      </w:pPr>
    </w:p>
    <w:tbl>
      <w:tblPr>
        <w:tblStyle w:val="Tabela-Siatka"/>
        <w:tblpPr w:leftFromText="141" w:rightFromText="141" w:vertAnchor="text" w:tblpY="1"/>
        <w:tblOverlap w:val="never"/>
        <w:tblW w:w="0" w:type="auto"/>
        <w:tblLook w:val="04A0" w:firstRow="1" w:lastRow="0" w:firstColumn="1" w:lastColumn="0" w:noHBand="0" w:noVBand="1"/>
      </w:tblPr>
      <w:tblGrid>
        <w:gridCol w:w="3941"/>
        <w:gridCol w:w="842"/>
        <w:gridCol w:w="1259"/>
        <w:gridCol w:w="1398"/>
        <w:gridCol w:w="1936"/>
        <w:gridCol w:w="4618"/>
      </w:tblGrid>
      <w:tr w:rsidR="002523C5" w:rsidRPr="0076118F" w14:paraId="4DA6FBDC" w14:textId="77777777" w:rsidTr="00824C4A">
        <w:tc>
          <w:tcPr>
            <w:tcW w:w="3941" w:type="dxa"/>
          </w:tcPr>
          <w:p w14:paraId="5C2609F1" w14:textId="62128AC4" w:rsidR="002523C5" w:rsidRPr="0076118F" w:rsidRDefault="002523C5" w:rsidP="00754A0D">
            <w:pPr>
              <w:suppressAutoHyphens/>
              <w:rPr>
                <w:color w:val="000000" w:themeColor="text1"/>
                <w:sz w:val="20"/>
                <w:szCs w:val="20"/>
              </w:rPr>
            </w:pPr>
            <w:r w:rsidRPr="0076118F">
              <w:rPr>
                <w:sz w:val="20"/>
              </w:rPr>
              <w:lastRenderedPageBreak/>
              <w:t xml:space="preserve">12. </w:t>
            </w:r>
            <w:r w:rsidR="006605ED" w:rsidRPr="0076118F">
              <w:rPr>
                <w:color w:val="000000" w:themeColor="text1"/>
                <w:sz w:val="20"/>
                <w:szCs w:val="20"/>
              </w:rPr>
              <w:t>Do we include in the job advertisement references/links to all the elements fores</w:t>
            </w:r>
            <w:r w:rsidR="007D59B7" w:rsidRPr="0076118F">
              <w:rPr>
                <w:color w:val="000000" w:themeColor="text1"/>
                <w:sz w:val="20"/>
                <w:szCs w:val="20"/>
              </w:rPr>
              <w:t>e</w:t>
            </w:r>
            <w:r w:rsidR="006605ED" w:rsidRPr="0076118F">
              <w:rPr>
                <w:color w:val="000000" w:themeColor="text1"/>
                <w:sz w:val="20"/>
                <w:szCs w:val="20"/>
              </w:rPr>
              <w:t>en in the relevant section of the toolkit</w:t>
            </w:r>
            <w:r w:rsidRPr="0076118F">
              <w:rPr>
                <w:color w:val="000000" w:themeColor="text1"/>
                <w:sz w:val="20"/>
                <w:szCs w:val="20"/>
              </w:rPr>
              <w:t>?</w:t>
            </w:r>
            <w:r w:rsidR="00B026AA" w:rsidRPr="0076118F">
              <w:rPr>
                <w:color w:val="000000" w:themeColor="text1"/>
                <w:sz w:val="20"/>
                <w:szCs w:val="20"/>
              </w:rPr>
              <w:t xml:space="preserve"> [</w:t>
            </w:r>
            <w:r w:rsidR="006605ED" w:rsidRPr="0076118F">
              <w:rPr>
                <w:color w:val="000000" w:themeColor="text1"/>
                <w:sz w:val="20"/>
                <w:szCs w:val="20"/>
              </w:rPr>
              <w:t>see</w:t>
            </w:r>
            <w:r w:rsidR="00666C2C" w:rsidRPr="0076118F">
              <w:rPr>
                <w:color w:val="000000" w:themeColor="text1"/>
                <w:sz w:val="20"/>
                <w:szCs w:val="20"/>
              </w:rPr>
              <w:t xml:space="preserve"> </w:t>
            </w:r>
            <w:r w:rsidR="006605ED" w:rsidRPr="0076118F">
              <w:rPr>
                <w:color w:val="000000" w:themeColor="text1"/>
                <w:sz w:val="20"/>
                <w:szCs w:val="20"/>
              </w:rPr>
              <w:t>Chapter</w:t>
            </w:r>
            <w:r w:rsidR="00B026AA" w:rsidRPr="0076118F">
              <w:rPr>
                <w:color w:val="000000" w:themeColor="text1"/>
                <w:sz w:val="20"/>
                <w:szCs w:val="20"/>
              </w:rPr>
              <w:t xml:space="preserve"> </w:t>
            </w:r>
            <w:r w:rsidR="00126646" w:rsidRPr="0076118F">
              <w:rPr>
                <w:color w:val="000000" w:themeColor="text1"/>
                <w:sz w:val="20"/>
                <w:szCs w:val="20"/>
              </w:rPr>
              <w:t>4</w:t>
            </w:r>
            <w:r w:rsidR="00B026AA" w:rsidRPr="0076118F">
              <w:rPr>
                <w:color w:val="000000" w:themeColor="text1"/>
                <w:sz w:val="20"/>
                <w:szCs w:val="20"/>
              </w:rPr>
              <w:t>.</w:t>
            </w:r>
            <w:r w:rsidR="00126646" w:rsidRPr="0076118F">
              <w:rPr>
                <w:color w:val="000000" w:themeColor="text1"/>
                <w:sz w:val="20"/>
                <w:szCs w:val="20"/>
              </w:rPr>
              <w:t>4</w:t>
            </w:r>
            <w:r w:rsidR="00B026AA" w:rsidRPr="0076118F">
              <w:rPr>
                <w:color w:val="000000" w:themeColor="text1"/>
                <w:sz w:val="20"/>
                <w:szCs w:val="20"/>
              </w:rPr>
              <w:t>.1 a)</w:t>
            </w:r>
            <w:r w:rsidR="005E0438" w:rsidRPr="0076118F">
              <w:rPr>
                <w:rStyle w:val="Odwoanieprzypisukocowego"/>
                <w:sz w:val="20"/>
              </w:rPr>
              <w:endnoteReference w:id="2"/>
            </w:r>
            <w:r w:rsidR="00B026AA" w:rsidRPr="0076118F">
              <w:rPr>
                <w:color w:val="000000" w:themeColor="text1"/>
                <w:sz w:val="20"/>
                <w:szCs w:val="20"/>
              </w:rPr>
              <w:t>]</w:t>
            </w:r>
            <w:r w:rsidR="00686FC4" w:rsidRPr="0076118F">
              <w:rPr>
                <w:color w:val="000000" w:themeColor="text1"/>
                <w:sz w:val="20"/>
                <w:szCs w:val="20"/>
              </w:rPr>
              <w:t>?</w:t>
            </w:r>
          </w:p>
          <w:p w14:paraId="13A6409F" w14:textId="23D569EB" w:rsidR="002E1EF4" w:rsidRPr="0076118F" w:rsidRDefault="002E1EF4" w:rsidP="002523C5">
            <w:pPr>
              <w:suppressAutoHyphens/>
            </w:pPr>
          </w:p>
        </w:tc>
        <w:tc>
          <w:tcPr>
            <w:tcW w:w="842" w:type="dxa"/>
            <w:vAlign w:val="center"/>
          </w:tcPr>
          <w:p w14:paraId="6C09CBF5" w14:textId="0C91D62B" w:rsidR="002523C5" w:rsidRPr="0076118F" w:rsidRDefault="002523C5" w:rsidP="002523C5">
            <w:pPr>
              <w:suppressAutoHyphens/>
              <w:jc w:val="center"/>
              <w:rPr>
                <w:sz w:val="20"/>
                <w:szCs w:val="20"/>
              </w:rPr>
            </w:pPr>
            <w:r w:rsidRPr="0076118F">
              <w:rPr>
                <w:rFonts w:cstheme="minorHAnsi"/>
                <w:sz w:val="20"/>
                <w:szCs w:val="20"/>
              </w:rPr>
              <w:t>×</w:t>
            </w:r>
          </w:p>
        </w:tc>
        <w:tc>
          <w:tcPr>
            <w:tcW w:w="1259" w:type="dxa"/>
            <w:vAlign w:val="center"/>
          </w:tcPr>
          <w:p w14:paraId="4EE258AF" w14:textId="61DCACB6" w:rsidR="002523C5" w:rsidRPr="0076118F" w:rsidRDefault="002523C5" w:rsidP="002523C5">
            <w:pPr>
              <w:suppressAutoHyphens/>
              <w:jc w:val="center"/>
              <w:rPr>
                <w:sz w:val="20"/>
                <w:szCs w:val="20"/>
              </w:rPr>
            </w:pPr>
            <w:r w:rsidRPr="0076118F">
              <w:rPr>
                <w:rFonts w:cstheme="minorHAnsi"/>
                <w:sz w:val="20"/>
                <w:szCs w:val="20"/>
              </w:rPr>
              <w:t>×</w:t>
            </w:r>
          </w:p>
        </w:tc>
        <w:tc>
          <w:tcPr>
            <w:tcW w:w="1398" w:type="dxa"/>
            <w:vAlign w:val="center"/>
          </w:tcPr>
          <w:p w14:paraId="5C7113F4" w14:textId="5BF61094" w:rsidR="002523C5" w:rsidRPr="0076118F" w:rsidRDefault="002523C5" w:rsidP="002523C5">
            <w:pPr>
              <w:suppressAutoHyphens/>
              <w:jc w:val="center"/>
              <w:rPr>
                <w:sz w:val="20"/>
                <w:szCs w:val="20"/>
              </w:rPr>
            </w:pPr>
          </w:p>
        </w:tc>
        <w:tc>
          <w:tcPr>
            <w:tcW w:w="1936" w:type="dxa"/>
            <w:vAlign w:val="center"/>
          </w:tcPr>
          <w:p w14:paraId="7917646F" w14:textId="01FB571F" w:rsidR="002523C5" w:rsidRPr="0076118F" w:rsidRDefault="002523C5" w:rsidP="002523C5">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yes</w:t>
            </w:r>
          </w:p>
        </w:tc>
        <w:tc>
          <w:tcPr>
            <w:tcW w:w="4618" w:type="dxa"/>
            <w:vAlign w:val="center"/>
          </w:tcPr>
          <w:p w14:paraId="1174ECA4" w14:textId="280AB7DA" w:rsidR="002523C5" w:rsidRPr="0076118F" w:rsidRDefault="007D59B7" w:rsidP="00824C4A">
            <w:pPr>
              <w:jc w:val="both"/>
              <w:rPr>
                <w:rFonts w:ascii="Times New Roman" w:eastAsia="Times New Roman" w:hAnsi="Times New Roman" w:cstheme="minorHAnsi"/>
                <w:sz w:val="20"/>
                <w:szCs w:val="20"/>
              </w:rPr>
            </w:pPr>
            <w:r w:rsidRPr="0076118F">
              <w:rPr>
                <w:rFonts w:cstheme="minorHAnsi"/>
                <w:sz w:val="20"/>
                <w:szCs w:val="20"/>
              </w:rPr>
              <w:t xml:space="preserve">Following the introduction of the OTM-R Policy at the university, a standardized job advertisement template is used, containing the elements listed in </w:t>
            </w:r>
            <w:r w:rsidR="00115B22" w:rsidRPr="0076118F">
              <w:rPr>
                <w:rFonts w:cstheme="minorHAnsi"/>
                <w:sz w:val="20"/>
                <w:szCs w:val="20"/>
              </w:rPr>
              <w:t xml:space="preserve">chapter </w:t>
            </w:r>
            <w:r w:rsidRPr="0076118F">
              <w:rPr>
                <w:rFonts w:cstheme="minorHAnsi"/>
                <w:sz w:val="20"/>
                <w:szCs w:val="20"/>
              </w:rPr>
              <w:t xml:space="preserve">4.4.1 a). The advertisement contains a concise description of TUL as an employer, a statement on following the principles of </w:t>
            </w:r>
            <w:r w:rsidRPr="0076118F">
              <w:rPr>
                <w:rFonts w:cstheme="minorHAnsi"/>
                <w:i/>
                <w:iCs/>
                <w:sz w:val="20"/>
                <w:szCs w:val="20"/>
              </w:rPr>
              <w:t xml:space="preserve">the European Charter for Researchers </w:t>
            </w:r>
            <w:r w:rsidRPr="0076118F">
              <w:rPr>
                <w:rFonts w:cstheme="minorHAnsi"/>
                <w:sz w:val="20"/>
                <w:szCs w:val="20"/>
              </w:rPr>
              <w:t>and</w:t>
            </w:r>
            <w:r w:rsidRPr="0076118F">
              <w:rPr>
                <w:rFonts w:cstheme="minorHAnsi"/>
                <w:i/>
                <w:iCs/>
                <w:sz w:val="20"/>
                <w:szCs w:val="20"/>
              </w:rPr>
              <w:t xml:space="preserve"> the Code of Conduct for the Recruitment of Researchers</w:t>
            </w:r>
            <w:r w:rsidRPr="0076118F">
              <w:rPr>
                <w:rFonts w:cstheme="minorHAnsi"/>
                <w:sz w:val="20"/>
                <w:szCs w:val="20"/>
              </w:rPr>
              <w:t>, as well as equal treatment of employees regardless of their gender, age, race or other demographic and social characteristics. The advertisement is accompanied by questionnaires to be completed by candidates, with information that they constitute annexes to the OTM-R Policy. The OTM-R Policy is available from the university's website in two languages. The Human Capital Management Cent</w:t>
            </w:r>
            <w:r w:rsidR="00BD2CA3" w:rsidRPr="0076118F">
              <w:rPr>
                <w:rFonts w:cstheme="minorHAnsi"/>
                <w:sz w:val="20"/>
                <w:szCs w:val="20"/>
              </w:rPr>
              <w:t>re</w:t>
            </w:r>
            <w:r w:rsidRPr="0076118F">
              <w:rPr>
                <w:rFonts w:cstheme="minorHAnsi"/>
                <w:sz w:val="20"/>
                <w:szCs w:val="20"/>
              </w:rPr>
              <w:t xml:space="preserve"> monitors compliance of the content of advertisements with the adopted standards.</w:t>
            </w:r>
          </w:p>
        </w:tc>
      </w:tr>
      <w:tr w:rsidR="009F673E" w:rsidRPr="0076118F" w14:paraId="61B9A6AD" w14:textId="77777777" w:rsidTr="00824C4A">
        <w:tc>
          <w:tcPr>
            <w:tcW w:w="3941" w:type="dxa"/>
          </w:tcPr>
          <w:p w14:paraId="1A190E2D" w14:textId="0220E3BD" w:rsidR="009F673E" w:rsidRPr="0076118F" w:rsidRDefault="009F673E" w:rsidP="00754A0D">
            <w:pPr>
              <w:suppressAutoHyphens/>
            </w:pPr>
            <w:r w:rsidRPr="0076118F">
              <w:rPr>
                <w:sz w:val="20"/>
              </w:rPr>
              <w:t xml:space="preserve">13. </w:t>
            </w:r>
            <w:r w:rsidR="006605ED" w:rsidRPr="0076118F">
              <w:rPr>
                <w:sz w:val="20"/>
              </w:rPr>
              <w:t>Do we make full use of EURAXESS to ensure our research vacancies reach a wider audience</w:t>
            </w:r>
            <w:r w:rsidR="00A92E3A" w:rsidRPr="0076118F">
              <w:rPr>
                <w:sz w:val="20"/>
              </w:rPr>
              <w:t>?</w:t>
            </w:r>
          </w:p>
        </w:tc>
        <w:tc>
          <w:tcPr>
            <w:tcW w:w="842" w:type="dxa"/>
            <w:vAlign w:val="center"/>
          </w:tcPr>
          <w:p w14:paraId="4E41935D" w14:textId="66B0CEDF" w:rsidR="009F673E" w:rsidRPr="0076118F" w:rsidRDefault="009F673E" w:rsidP="009F673E">
            <w:pPr>
              <w:suppressAutoHyphens/>
              <w:jc w:val="center"/>
            </w:pPr>
            <w:r w:rsidRPr="0076118F">
              <w:rPr>
                <w:rFonts w:cstheme="minorHAnsi"/>
                <w:sz w:val="20"/>
                <w:szCs w:val="20"/>
              </w:rPr>
              <w:t>×</w:t>
            </w:r>
          </w:p>
        </w:tc>
        <w:tc>
          <w:tcPr>
            <w:tcW w:w="1259" w:type="dxa"/>
            <w:vAlign w:val="center"/>
          </w:tcPr>
          <w:p w14:paraId="44BF2768" w14:textId="34C805B0" w:rsidR="009F673E" w:rsidRPr="0076118F" w:rsidRDefault="009F673E" w:rsidP="009F673E">
            <w:pPr>
              <w:suppressAutoHyphens/>
              <w:jc w:val="center"/>
            </w:pPr>
            <w:r w:rsidRPr="0076118F">
              <w:rPr>
                <w:rFonts w:cstheme="minorHAnsi"/>
                <w:sz w:val="20"/>
                <w:szCs w:val="20"/>
              </w:rPr>
              <w:t>×</w:t>
            </w:r>
          </w:p>
        </w:tc>
        <w:tc>
          <w:tcPr>
            <w:tcW w:w="1398" w:type="dxa"/>
            <w:vAlign w:val="center"/>
          </w:tcPr>
          <w:p w14:paraId="7457ABB3" w14:textId="5933199F" w:rsidR="009F673E" w:rsidRPr="0076118F" w:rsidRDefault="009F673E" w:rsidP="009F673E">
            <w:pPr>
              <w:suppressAutoHyphens/>
              <w:jc w:val="center"/>
            </w:pPr>
          </w:p>
        </w:tc>
        <w:tc>
          <w:tcPr>
            <w:tcW w:w="1936" w:type="dxa"/>
            <w:vAlign w:val="center"/>
          </w:tcPr>
          <w:p w14:paraId="03388A8D" w14:textId="5B6DB5AD" w:rsidR="00AD312B" w:rsidRPr="0076118F" w:rsidRDefault="009F673E" w:rsidP="00824C4A">
            <w:pPr>
              <w:suppressAutoHyphens/>
              <w:jc w:val="center"/>
              <w:rPr>
                <w:color w:val="000000" w:themeColor="text1"/>
                <w:sz w:val="20"/>
              </w:rPr>
            </w:pPr>
            <w:r w:rsidRPr="0076118F">
              <w:rPr>
                <w:color w:val="000000" w:themeColor="text1"/>
                <w:sz w:val="20"/>
              </w:rPr>
              <w:t>+</w:t>
            </w:r>
            <w:r w:rsidR="00AD312B" w:rsidRPr="0076118F">
              <w:rPr>
                <w:color w:val="000000" w:themeColor="text1"/>
                <w:sz w:val="20"/>
              </w:rPr>
              <w:t xml:space="preserve"> </w:t>
            </w:r>
            <w:r w:rsidRPr="0076118F">
              <w:rPr>
                <w:color w:val="000000" w:themeColor="text1"/>
                <w:sz w:val="20"/>
              </w:rPr>
              <w:t>+</w:t>
            </w:r>
          </w:p>
          <w:p w14:paraId="7D9B2FF7" w14:textId="0AF8A140" w:rsidR="009F673E" w:rsidRPr="0076118F" w:rsidRDefault="001D3E6C" w:rsidP="00824C4A">
            <w:pPr>
              <w:suppressAutoHyphens/>
              <w:jc w:val="center"/>
            </w:pPr>
            <w:r w:rsidRPr="0076118F">
              <w:rPr>
                <w:color w:val="000000" w:themeColor="text1"/>
                <w:sz w:val="20"/>
              </w:rPr>
              <w:t>yes</w:t>
            </w:r>
          </w:p>
          <w:p w14:paraId="6262F9F2" w14:textId="77777777" w:rsidR="009F673E" w:rsidRPr="0076118F" w:rsidRDefault="009F673E" w:rsidP="009F673E">
            <w:pPr>
              <w:suppressAutoHyphens/>
              <w:jc w:val="center"/>
            </w:pPr>
          </w:p>
        </w:tc>
        <w:tc>
          <w:tcPr>
            <w:tcW w:w="4618" w:type="dxa"/>
          </w:tcPr>
          <w:p w14:paraId="4C795567" w14:textId="0584CB70" w:rsidR="004A4418" w:rsidRPr="0076118F" w:rsidRDefault="004A4418" w:rsidP="004A4418">
            <w:pPr>
              <w:suppressAutoHyphens/>
              <w:jc w:val="both"/>
              <w:rPr>
                <w:rFonts w:cstheme="minorHAnsi"/>
                <w:sz w:val="20"/>
              </w:rPr>
            </w:pPr>
            <w:r w:rsidRPr="0076118F">
              <w:rPr>
                <w:rFonts w:cstheme="minorHAnsi"/>
                <w:sz w:val="20"/>
              </w:rPr>
              <w:t>TUL makes full use of the EURAXESS to attract top candidates from both Poland and abroad. By using the platform, the university complies with Article 119(4) of the Act on Higher Education and Science, which requires that job announcements be published “on the European Commission's website on the European portal for mobile researchers.”</w:t>
            </w:r>
          </w:p>
          <w:p w14:paraId="0A1BA5F0" w14:textId="7BD1B2A0" w:rsidR="009F673E" w:rsidRPr="0076118F" w:rsidRDefault="004A4418" w:rsidP="004A4418">
            <w:pPr>
              <w:suppressAutoHyphens/>
              <w:jc w:val="both"/>
              <w:rPr>
                <w:rFonts w:cstheme="minorHAnsi"/>
              </w:rPr>
            </w:pPr>
            <w:r w:rsidRPr="0076118F">
              <w:rPr>
                <w:rFonts w:cstheme="minorHAnsi"/>
                <w:sz w:val="20"/>
              </w:rPr>
              <w:t xml:space="preserve">The internal recruitment policy (OTM-R Policy) also mandates that all job advertisements be published on EURAXESS. Advertisements posted on the portal are reviewed for compliance with the OTM-R Policy. The </w:t>
            </w:r>
            <w:r w:rsidRPr="0076118F">
              <w:rPr>
                <w:rFonts w:cstheme="minorHAnsi"/>
                <w:sz w:val="20"/>
              </w:rPr>
              <w:lastRenderedPageBreak/>
              <w:t xml:space="preserve">university’s EURAXESS profile was updated and features the </w:t>
            </w:r>
            <w:r w:rsidRPr="0076118F">
              <w:rPr>
                <w:rFonts w:cstheme="minorHAnsi"/>
                <w:b/>
                <w:bCs/>
                <w:sz w:val="20"/>
              </w:rPr>
              <w:t>HR Excellence in Research</w:t>
            </w:r>
            <w:r w:rsidRPr="0076118F">
              <w:rPr>
                <w:rFonts w:cstheme="minorHAnsi"/>
                <w:sz w:val="20"/>
              </w:rPr>
              <w:t xml:space="preserve"> logo.</w:t>
            </w:r>
            <w:r w:rsidR="009F673E" w:rsidRPr="0076118F">
              <w:rPr>
                <w:rFonts w:cstheme="minorHAnsi"/>
                <w:sz w:val="20"/>
              </w:rPr>
              <w:t xml:space="preserve"> </w:t>
            </w:r>
          </w:p>
        </w:tc>
      </w:tr>
      <w:tr w:rsidR="009F673E" w:rsidRPr="0076118F" w14:paraId="4E33B40C" w14:textId="77777777" w:rsidTr="00824C4A">
        <w:tc>
          <w:tcPr>
            <w:tcW w:w="3941" w:type="dxa"/>
          </w:tcPr>
          <w:p w14:paraId="2A3C276C" w14:textId="5B165932" w:rsidR="009F673E" w:rsidRPr="0076118F" w:rsidRDefault="009F673E" w:rsidP="009F673E">
            <w:pPr>
              <w:suppressAutoHyphens/>
            </w:pPr>
            <w:r w:rsidRPr="0076118F">
              <w:rPr>
                <w:sz w:val="20"/>
              </w:rPr>
              <w:lastRenderedPageBreak/>
              <w:t xml:space="preserve">14. </w:t>
            </w:r>
            <w:r w:rsidR="0035063E" w:rsidRPr="0076118F">
              <w:rPr>
                <w:sz w:val="20"/>
              </w:rPr>
              <w:t>Do we make use of other advertising tools</w:t>
            </w:r>
            <w:r w:rsidRPr="0076118F">
              <w:rPr>
                <w:sz w:val="20"/>
              </w:rPr>
              <w:t>?</w:t>
            </w:r>
          </w:p>
        </w:tc>
        <w:tc>
          <w:tcPr>
            <w:tcW w:w="842" w:type="dxa"/>
            <w:vAlign w:val="center"/>
          </w:tcPr>
          <w:p w14:paraId="60C11547" w14:textId="56C01982" w:rsidR="009F673E" w:rsidRPr="0076118F" w:rsidRDefault="009F673E" w:rsidP="009F673E">
            <w:pPr>
              <w:suppressAutoHyphens/>
              <w:jc w:val="center"/>
            </w:pPr>
            <w:r w:rsidRPr="0076118F">
              <w:rPr>
                <w:rFonts w:cstheme="minorHAnsi"/>
                <w:sz w:val="20"/>
                <w:szCs w:val="20"/>
              </w:rPr>
              <w:t>×</w:t>
            </w:r>
          </w:p>
        </w:tc>
        <w:tc>
          <w:tcPr>
            <w:tcW w:w="1259" w:type="dxa"/>
            <w:vAlign w:val="center"/>
          </w:tcPr>
          <w:p w14:paraId="6A5A23BA" w14:textId="5A139B88" w:rsidR="009F673E" w:rsidRPr="0076118F" w:rsidRDefault="009F673E" w:rsidP="009F673E">
            <w:pPr>
              <w:suppressAutoHyphens/>
              <w:jc w:val="center"/>
            </w:pPr>
            <w:r w:rsidRPr="0076118F">
              <w:rPr>
                <w:rFonts w:cstheme="minorHAnsi"/>
                <w:sz w:val="20"/>
                <w:szCs w:val="20"/>
              </w:rPr>
              <w:t>×</w:t>
            </w:r>
          </w:p>
        </w:tc>
        <w:tc>
          <w:tcPr>
            <w:tcW w:w="1398" w:type="dxa"/>
            <w:vAlign w:val="center"/>
          </w:tcPr>
          <w:p w14:paraId="1F1975BB" w14:textId="754C31D9" w:rsidR="009F673E" w:rsidRPr="0076118F" w:rsidRDefault="009F673E" w:rsidP="009F673E">
            <w:pPr>
              <w:suppressAutoHyphens/>
              <w:jc w:val="center"/>
            </w:pPr>
          </w:p>
        </w:tc>
        <w:tc>
          <w:tcPr>
            <w:tcW w:w="1936" w:type="dxa"/>
            <w:vAlign w:val="center"/>
          </w:tcPr>
          <w:p w14:paraId="2EC654A3" w14:textId="0D848E68" w:rsidR="009F673E" w:rsidRPr="0076118F" w:rsidRDefault="00B354FE" w:rsidP="009F673E">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yes</w:t>
            </w:r>
          </w:p>
        </w:tc>
        <w:tc>
          <w:tcPr>
            <w:tcW w:w="4618" w:type="dxa"/>
            <w:vAlign w:val="center"/>
          </w:tcPr>
          <w:p w14:paraId="09A9B28E" w14:textId="506BBE09" w:rsidR="009F673E" w:rsidRPr="0076118F" w:rsidRDefault="004A4418" w:rsidP="009F673E">
            <w:pPr>
              <w:suppressAutoHyphens/>
              <w:jc w:val="both"/>
            </w:pPr>
            <w:r w:rsidRPr="0076118F">
              <w:rPr>
                <w:rFonts w:cstheme="minorHAnsi"/>
                <w:sz w:val="20"/>
              </w:rPr>
              <w:t>The current procedures and channels of publication of job advertisements satisfy our needs for the recruitment of academic staff. Additionally, all vacancies at Lodz University of Technology may be published on Pracuj.pl, Poland's largest job portal.</w:t>
            </w:r>
          </w:p>
        </w:tc>
      </w:tr>
      <w:tr w:rsidR="009F673E" w:rsidRPr="0076118F" w14:paraId="705BC056" w14:textId="77777777" w:rsidTr="00824C4A">
        <w:tc>
          <w:tcPr>
            <w:tcW w:w="3941" w:type="dxa"/>
          </w:tcPr>
          <w:p w14:paraId="308F0E9F" w14:textId="20A4B118" w:rsidR="009F673E" w:rsidRPr="0076118F" w:rsidRDefault="009F673E" w:rsidP="009F673E">
            <w:pPr>
              <w:suppressAutoHyphens/>
            </w:pPr>
            <w:r w:rsidRPr="0076118F">
              <w:rPr>
                <w:sz w:val="20"/>
              </w:rPr>
              <w:t xml:space="preserve">15. </w:t>
            </w:r>
            <w:r w:rsidR="0035063E" w:rsidRPr="0076118F">
              <w:rPr>
                <w:sz w:val="20"/>
              </w:rPr>
              <w:t>Do we keep the administrative burden to a minimum for the candidate</w:t>
            </w:r>
            <w:r w:rsidRPr="0076118F">
              <w:rPr>
                <w:sz w:val="20"/>
              </w:rPr>
              <w:t>? [</w:t>
            </w:r>
            <w:r w:rsidR="0035063E" w:rsidRPr="0076118F">
              <w:rPr>
                <w:sz w:val="20"/>
              </w:rPr>
              <w:t>see</w:t>
            </w:r>
            <w:r w:rsidRPr="0076118F">
              <w:rPr>
                <w:sz w:val="20"/>
              </w:rPr>
              <w:t xml:space="preserve"> </w:t>
            </w:r>
            <w:r w:rsidR="0035063E" w:rsidRPr="0076118F">
              <w:rPr>
                <w:sz w:val="20"/>
              </w:rPr>
              <w:t>Chapter</w:t>
            </w:r>
            <w:r w:rsidRPr="0076118F">
              <w:rPr>
                <w:sz w:val="20"/>
              </w:rPr>
              <w:t xml:space="preserve"> 4.4.1 b)]</w:t>
            </w:r>
          </w:p>
        </w:tc>
        <w:tc>
          <w:tcPr>
            <w:tcW w:w="842" w:type="dxa"/>
            <w:vAlign w:val="center"/>
          </w:tcPr>
          <w:p w14:paraId="7B30B091" w14:textId="6F9EF7B3" w:rsidR="009F673E" w:rsidRPr="0076118F" w:rsidRDefault="009F673E" w:rsidP="009F673E">
            <w:pPr>
              <w:suppressAutoHyphens/>
              <w:jc w:val="center"/>
            </w:pPr>
            <w:r w:rsidRPr="0076118F">
              <w:rPr>
                <w:rFonts w:cstheme="minorHAnsi"/>
                <w:sz w:val="20"/>
                <w:szCs w:val="20"/>
              </w:rPr>
              <w:t>×</w:t>
            </w:r>
          </w:p>
        </w:tc>
        <w:tc>
          <w:tcPr>
            <w:tcW w:w="1259" w:type="dxa"/>
            <w:vAlign w:val="center"/>
          </w:tcPr>
          <w:p w14:paraId="15F29D78" w14:textId="33876085" w:rsidR="009F673E" w:rsidRPr="0076118F" w:rsidRDefault="009F673E" w:rsidP="009F673E">
            <w:pPr>
              <w:suppressAutoHyphens/>
              <w:jc w:val="center"/>
            </w:pPr>
          </w:p>
        </w:tc>
        <w:tc>
          <w:tcPr>
            <w:tcW w:w="1398" w:type="dxa"/>
            <w:vAlign w:val="center"/>
          </w:tcPr>
          <w:p w14:paraId="178FC290" w14:textId="6B8E9964" w:rsidR="009F673E" w:rsidRPr="0076118F" w:rsidRDefault="009F673E" w:rsidP="009F673E">
            <w:pPr>
              <w:suppressAutoHyphens/>
              <w:jc w:val="center"/>
            </w:pPr>
          </w:p>
        </w:tc>
        <w:tc>
          <w:tcPr>
            <w:tcW w:w="1936" w:type="dxa"/>
            <w:vAlign w:val="center"/>
          </w:tcPr>
          <w:p w14:paraId="0127CA1C" w14:textId="15F6D7CD" w:rsidR="009F673E" w:rsidRPr="0076118F" w:rsidRDefault="009F673E" w:rsidP="009F673E">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yes</w:t>
            </w:r>
          </w:p>
        </w:tc>
        <w:tc>
          <w:tcPr>
            <w:tcW w:w="4618" w:type="dxa"/>
            <w:vAlign w:val="center"/>
          </w:tcPr>
          <w:p w14:paraId="62E0D5CD" w14:textId="77777777" w:rsidR="004A4418" w:rsidRPr="0076118F" w:rsidRDefault="004A4418" w:rsidP="004A4418">
            <w:pPr>
              <w:suppressAutoHyphens/>
              <w:jc w:val="both"/>
              <w:rPr>
                <w:rFonts w:cstheme="minorHAnsi"/>
                <w:sz w:val="20"/>
                <w:szCs w:val="20"/>
              </w:rPr>
            </w:pPr>
            <w:r w:rsidRPr="0076118F">
              <w:rPr>
                <w:rFonts w:cstheme="minorHAnsi"/>
                <w:sz w:val="20"/>
                <w:szCs w:val="20"/>
              </w:rPr>
              <w:t>Candidates applying for academic positions are asked to submit only the necessary documents. Templates for the required documents are included in the published job advertisements.</w:t>
            </w:r>
          </w:p>
          <w:p w14:paraId="6677007F" w14:textId="2A53AE61" w:rsidR="004A4418" w:rsidRPr="0076118F" w:rsidRDefault="004A4418" w:rsidP="004A4418">
            <w:pPr>
              <w:suppressAutoHyphens/>
              <w:jc w:val="both"/>
              <w:rPr>
                <w:rFonts w:cstheme="minorHAnsi"/>
                <w:sz w:val="20"/>
                <w:szCs w:val="20"/>
              </w:rPr>
            </w:pPr>
            <w:r w:rsidRPr="0076118F">
              <w:rPr>
                <w:rFonts w:cstheme="minorHAnsi"/>
                <w:sz w:val="20"/>
                <w:szCs w:val="20"/>
              </w:rPr>
              <w:t xml:space="preserve">The OTM-R Policy outlines the submission </w:t>
            </w:r>
            <w:r w:rsidR="00B524E7" w:rsidRPr="0076118F">
              <w:rPr>
                <w:rFonts w:cstheme="minorHAnsi"/>
                <w:sz w:val="20"/>
                <w:szCs w:val="20"/>
              </w:rPr>
              <w:t>procedures</w:t>
            </w:r>
            <w:r w:rsidRPr="0076118F">
              <w:rPr>
                <w:rFonts w:cstheme="minorHAnsi"/>
                <w:sz w:val="20"/>
                <w:szCs w:val="20"/>
              </w:rPr>
              <w:t xml:space="preserve">, specifying that documents may be submitted either in person or electronically. Candidates </w:t>
            </w:r>
            <w:r w:rsidR="00B524E7" w:rsidRPr="0076118F">
              <w:rPr>
                <w:rFonts w:cstheme="minorHAnsi"/>
                <w:sz w:val="20"/>
                <w:szCs w:val="20"/>
              </w:rPr>
              <w:t>may</w:t>
            </w:r>
            <w:r w:rsidRPr="0076118F">
              <w:rPr>
                <w:rFonts w:cstheme="minorHAnsi"/>
                <w:sz w:val="20"/>
                <w:szCs w:val="20"/>
              </w:rPr>
              <w:t xml:space="preserve"> submit any documents</w:t>
            </w:r>
            <w:r w:rsidR="00B524E7" w:rsidRPr="0076118F">
              <w:rPr>
                <w:rFonts w:cstheme="minorHAnsi"/>
                <w:sz w:val="20"/>
                <w:szCs w:val="20"/>
              </w:rPr>
              <w:t xml:space="preserve"> they previously omitted </w:t>
            </w:r>
            <w:r w:rsidRPr="0076118F">
              <w:rPr>
                <w:rFonts w:cstheme="minorHAnsi"/>
                <w:sz w:val="20"/>
                <w:szCs w:val="20"/>
              </w:rPr>
              <w:t>within the deadline set by the selection committee.</w:t>
            </w:r>
          </w:p>
          <w:p w14:paraId="6E8145B2" w14:textId="75AE4B1C" w:rsidR="009F673E" w:rsidRPr="0076118F" w:rsidRDefault="004A4418" w:rsidP="009F673E">
            <w:pPr>
              <w:suppressAutoHyphens/>
              <w:jc w:val="both"/>
              <w:rPr>
                <w:rFonts w:cstheme="minorHAnsi"/>
                <w:sz w:val="20"/>
                <w:szCs w:val="20"/>
              </w:rPr>
            </w:pPr>
            <w:r w:rsidRPr="0076118F">
              <w:rPr>
                <w:rFonts w:cstheme="minorHAnsi"/>
                <w:sz w:val="20"/>
                <w:szCs w:val="20"/>
              </w:rPr>
              <w:t xml:space="preserve">Remote recruitment is also </w:t>
            </w:r>
            <w:r w:rsidR="00B524E7" w:rsidRPr="0076118F">
              <w:rPr>
                <w:rFonts w:cstheme="minorHAnsi"/>
                <w:sz w:val="20"/>
                <w:szCs w:val="20"/>
              </w:rPr>
              <w:t>possible</w:t>
            </w:r>
            <w:r w:rsidRPr="0076118F">
              <w:rPr>
                <w:rFonts w:cstheme="minorHAnsi"/>
                <w:sz w:val="20"/>
                <w:szCs w:val="20"/>
              </w:rPr>
              <w:t>. Additionally, a brief guide was prepared to inform candidates which documents must be completed during the recruitment process and which are required upon employment.</w:t>
            </w:r>
          </w:p>
        </w:tc>
      </w:tr>
      <w:tr w:rsidR="00313643" w:rsidRPr="0076118F" w14:paraId="4F9C0655" w14:textId="77777777" w:rsidTr="001B5BD5">
        <w:tc>
          <w:tcPr>
            <w:tcW w:w="3941" w:type="dxa"/>
          </w:tcPr>
          <w:p w14:paraId="60A316A6" w14:textId="45DDC1A1" w:rsidR="00313643" w:rsidRPr="0076118F" w:rsidRDefault="0035063E" w:rsidP="009F673E">
            <w:pPr>
              <w:suppressAutoHyphens/>
              <w:rPr>
                <w:b/>
                <w:bCs/>
                <w:sz w:val="20"/>
              </w:rPr>
            </w:pPr>
            <w:r w:rsidRPr="0076118F">
              <w:rPr>
                <w:b/>
                <w:bCs/>
              </w:rPr>
              <w:t>Selection and evaluation phase</w:t>
            </w:r>
          </w:p>
        </w:tc>
        <w:tc>
          <w:tcPr>
            <w:tcW w:w="842" w:type="dxa"/>
            <w:shd w:val="clear" w:color="auto" w:fill="BFBFBF" w:themeFill="background1" w:themeFillShade="BF"/>
            <w:vAlign w:val="center"/>
          </w:tcPr>
          <w:p w14:paraId="6BA8CC39" w14:textId="77777777" w:rsidR="00313643" w:rsidRPr="0076118F" w:rsidRDefault="00313643" w:rsidP="009F673E">
            <w:pPr>
              <w:suppressAutoHyphens/>
              <w:jc w:val="center"/>
              <w:rPr>
                <w:rFonts w:cstheme="minorHAnsi"/>
                <w:sz w:val="20"/>
                <w:szCs w:val="20"/>
              </w:rPr>
            </w:pPr>
          </w:p>
        </w:tc>
        <w:tc>
          <w:tcPr>
            <w:tcW w:w="1259" w:type="dxa"/>
            <w:shd w:val="clear" w:color="auto" w:fill="BFBFBF" w:themeFill="background1" w:themeFillShade="BF"/>
            <w:vAlign w:val="center"/>
          </w:tcPr>
          <w:p w14:paraId="45AF9274" w14:textId="77777777" w:rsidR="00313643" w:rsidRPr="0076118F" w:rsidDel="00DF2C23" w:rsidRDefault="00313643" w:rsidP="009F673E">
            <w:pPr>
              <w:suppressAutoHyphens/>
              <w:jc w:val="center"/>
              <w:rPr>
                <w:rFonts w:cstheme="minorHAnsi"/>
                <w:sz w:val="20"/>
                <w:szCs w:val="20"/>
              </w:rPr>
            </w:pPr>
          </w:p>
        </w:tc>
        <w:tc>
          <w:tcPr>
            <w:tcW w:w="1398" w:type="dxa"/>
            <w:shd w:val="clear" w:color="auto" w:fill="BFBFBF" w:themeFill="background1" w:themeFillShade="BF"/>
            <w:vAlign w:val="center"/>
          </w:tcPr>
          <w:p w14:paraId="7B924DC5" w14:textId="77777777" w:rsidR="00313643" w:rsidRPr="0076118F" w:rsidDel="00DF2C23" w:rsidRDefault="00313643" w:rsidP="009F673E">
            <w:pPr>
              <w:suppressAutoHyphens/>
              <w:jc w:val="center"/>
              <w:rPr>
                <w:rFonts w:cstheme="minorHAnsi"/>
                <w:sz w:val="20"/>
                <w:szCs w:val="20"/>
              </w:rPr>
            </w:pPr>
          </w:p>
        </w:tc>
        <w:tc>
          <w:tcPr>
            <w:tcW w:w="1936" w:type="dxa"/>
            <w:shd w:val="clear" w:color="auto" w:fill="BFBFBF" w:themeFill="background1" w:themeFillShade="BF"/>
            <w:vAlign w:val="center"/>
          </w:tcPr>
          <w:p w14:paraId="36BE7268" w14:textId="77777777" w:rsidR="00313643" w:rsidRPr="0076118F" w:rsidRDefault="00313643" w:rsidP="009F673E">
            <w:pPr>
              <w:suppressAutoHyphens/>
              <w:jc w:val="center"/>
              <w:rPr>
                <w:sz w:val="20"/>
              </w:rPr>
            </w:pPr>
          </w:p>
        </w:tc>
        <w:tc>
          <w:tcPr>
            <w:tcW w:w="4618" w:type="dxa"/>
            <w:shd w:val="clear" w:color="auto" w:fill="BFBFBF" w:themeFill="background1" w:themeFillShade="BF"/>
            <w:vAlign w:val="center"/>
          </w:tcPr>
          <w:p w14:paraId="4337D2BA" w14:textId="77777777" w:rsidR="00313643" w:rsidRPr="0076118F" w:rsidRDefault="00313643" w:rsidP="009F673E">
            <w:pPr>
              <w:suppressAutoHyphens/>
              <w:jc w:val="both"/>
              <w:rPr>
                <w:rFonts w:cstheme="minorHAnsi"/>
                <w:sz w:val="20"/>
              </w:rPr>
            </w:pPr>
          </w:p>
        </w:tc>
      </w:tr>
    </w:tbl>
    <w:p w14:paraId="4D74D5E9" w14:textId="77777777" w:rsidR="005E0438" w:rsidRPr="0076118F" w:rsidRDefault="005E0438" w:rsidP="0040102D">
      <w:pPr>
        <w:suppressAutoHyphens/>
        <w:rPr>
          <w:sz w:val="20"/>
        </w:rPr>
        <w:sectPr w:rsidR="005E0438" w:rsidRPr="0076118F" w:rsidSect="005E0438">
          <w:endnotePr>
            <w:numFmt w:val="chicago"/>
          </w:endnotePr>
          <w:type w:val="continuous"/>
          <w:pgSz w:w="16838" w:h="11906" w:orient="landscape"/>
          <w:pgMar w:top="1417" w:right="1417" w:bottom="1417" w:left="1417" w:header="708" w:footer="708" w:gutter="0"/>
          <w:cols w:space="708"/>
          <w:docGrid w:linePitch="360"/>
        </w:sectPr>
      </w:pPr>
    </w:p>
    <w:p w14:paraId="163F2F3A" w14:textId="77777777" w:rsidR="005E0438" w:rsidRPr="0076118F" w:rsidRDefault="005E0438" w:rsidP="0040102D">
      <w:pPr>
        <w:suppressAutoHyphens/>
        <w:rPr>
          <w:sz w:val="20"/>
        </w:rPr>
        <w:sectPr w:rsidR="005E0438" w:rsidRPr="0076118F" w:rsidSect="005E0438">
          <w:type w:val="continuous"/>
          <w:pgSz w:w="16838" w:h="11906" w:orient="landscape"/>
          <w:pgMar w:top="1417" w:right="1417" w:bottom="1417" w:left="1417" w:header="708" w:footer="708" w:gutter="0"/>
          <w:cols w:space="708"/>
          <w:docGrid w:linePitch="360"/>
        </w:sectPr>
      </w:pPr>
    </w:p>
    <w:tbl>
      <w:tblPr>
        <w:tblStyle w:val="Tabela-Siatka"/>
        <w:tblpPr w:leftFromText="141" w:rightFromText="141" w:vertAnchor="text" w:tblpY="1"/>
        <w:tblOverlap w:val="never"/>
        <w:tblW w:w="0" w:type="auto"/>
        <w:tblLook w:val="04A0" w:firstRow="1" w:lastRow="0" w:firstColumn="1" w:lastColumn="0" w:noHBand="0" w:noVBand="1"/>
      </w:tblPr>
      <w:tblGrid>
        <w:gridCol w:w="3941"/>
        <w:gridCol w:w="842"/>
        <w:gridCol w:w="1259"/>
        <w:gridCol w:w="1398"/>
        <w:gridCol w:w="1936"/>
        <w:gridCol w:w="4618"/>
      </w:tblGrid>
      <w:tr w:rsidR="0040102D" w:rsidRPr="0076118F" w14:paraId="460AB10C" w14:textId="77777777" w:rsidTr="00824C4A">
        <w:tc>
          <w:tcPr>
            <w:tcW w:w="3941" w:type="dxa"/>
          </w:tcPr>
          <w:p w14:paraId="0AEEA698" w14:textId="49BBB88E" w:rsidR="0040102D" w:rsidRPr="0076118F" w:rsidRDefault="0040102D" w:rsidP="0040102D">
            <w:pPr>
              <w:suppressAutoHyphens/>
            </w:pPr>
            <w:r w:rsidRPr="0076118F">
              <w:rPr>
                <w:sz w:val="20"/>
              </w:rPr>
              <w:t xml:space="preserve">16. </w:t>
            </w:r>
            <w:r w:rsidR="0035063E" w:rsidRPr="0076118F">
              <w:rPr>
                <w:sz w:val="20"/>
              </w:rPr>
              <w:t>Do we have clear rules governing the appointment of selection committees</w:t>
            </w:r>
            <w:r w:rsidRPr="0076118F">
              <w:rPr>
                <w:sz w:val="20"/>
              </w:rPr>
              <w:t xml:space="preserve">? </w:t>
            </w:r>
            <w:r w:rsidR="00FE3109" w:rsidRPr="0076118F">
              <w:rPr>
                <w:sz w:val="20"/>
              </w:rPr>
              <w:t>[</w:t>
            </w:r>
            <w:r w:rsidR="0035063E" w:rsidRPr="0076118F">
              <w:rPr>
                <w:sz w:val="20"/>
              </w:rPr>
              <w:t>see</w:t>
            </w:r>
            <w:r w:rsidR="00FE3109" w:rsidRPr="0076118F">
              <w:rPr>
                <w:sz w:val="20"/>
              </w:rPr>
              <w:t xml:space="preserve"> </w:t>
            </w:r>
            <w:r w:rsidR="00115B22" w:rsidRPr="0076118F">
              <w:rPr>
                <w:sz w:val="20"/>
              </w:rPr>
              <w:t>c</w:t>
            </w:r>
            <w:r w:rsidR="0035063E" w:rsidRPr="0076118F">
              <w:rPr>
                <w:sz w:val="20"/>
              </w:rPr>
              <w:t>hapter</w:t>
            </w:r>
            <w:r w:rsidR="00FE3109" w:rsidRPr="0076118F">
              <w:rPr>
                <w:sz w:val="20"/>
              </w:rPr>
              <w:t xml:space="preserve"> 4.4.2 a)]</w:t>
            </w:r>
            <w:r w:rsidR="005E0438" w:rsidRPr="0076118F" w:rsidDel="00634A8C">
              <w:rPr>
                <w:sz w:val="20"/>
              </w:rPr>
              <w:t xml:space="preserve"> </w:t>
            </w:r>
          </w:p>
        </w:tc>
        <w:tc>
          <w:tcPr>
            <w:tcW w:w="842" w:type="dxa"/>
            <w:vAlign w:val="center"/>
          </w:tcPr>
          <w:p w14:paraId="0079D8BC" w14:textId="681CDF84" w:rsidR="0040102D" w:rsidRPr="0076118F" w:rsidRDefault="0040102D" w:rsidP="0040102D">
            <w:pPr>
              <w:suppressAutoHyphens/>
              <w:jc w:val="center"/>
            </w:pPr>
          </w:p>
        </w:tc>
        <w:tc>
          <w:tcPr>
            <w:tcW w:w="1259" w:type="dxa"/>
            <w:vAlign w:val="center"/>
          </w:tcPr>
          <w:p w14:paraId="5D7C4AA9" w14:textId="517A5456" w:rsidR="0040102D" w:rsidRPr="0076118F" w:rsidRDefault="0040102D" w:rsidP="0040102D">
            <w:pPr>
              <w:suppressAutoHyphens/>
              <w:jc w:val="center"/>
            </w:pPr>
            <w:r w:rsidRPr="0076118F">
              <w:rPr>
                <w:rFonts w:cstheme="minorHAnsi"/>
                <w:sz w:val="20"/>
                <w:szCs w:val="20"/>
              </w:rPr>
              <w:t>×</w:t>
            </w:r>
          </w:p>
        </w:tc>
        <w:tc>
          <w:tcPr>
            <w:tcW w:w="1398" w:type="dxa"/>
            <w:vAlign w:val="center"/>
          </w:tcPr>
          <w:p w14:paraId="04490F3D" w14:textId="3DEBAD3F" w:rsidR="0040102D" w:rsidRPr="0076118F" w:rsidRDefault="0040102D" w:rsidP="0040102D">
            <w:pPr>
              <w:suppressAutoHyphens/>
              <w:jc w:val="center"/>
            </w:pPr>
            <w:r w:rsidRPr="0076118F">
              <w:rPr>
                <w:rFonts w:cstheme="minorHAnsi"/>
                <w:sz w:val="20"/>
                <w:szCs w:val="20"/>
              </w:rPr>
              <w:t>×</w:t>
            </w:r>
          </w:p>
        </w:tc>
        <w:tc>
          <w:tcPr>
            <w:tcW w:w="1936" w:type="dxa"/>
            <w:vAlign w:val="center"/>
          </w:tcPr>
          <w:p w14:paraId="01DA4DF0" w14:textId="546DBB64" w:rsidR="0040102D" w:rsidRPr="0076118F" w:rsidRDefault="0040102D" w:rsidP="0040102D">
            <w:pPr>
              <w:suppressAutoHyphens/>
              <w:jc w:val="center"/>
            </w:pPr>
            <w:r w:rsidRPr="0076118F">
              <w:rPr>
                <w:sz w:val="20"/>
              </w:rPr>
              <w:t>+</w:t>
            </w:r>
            <w:r w:rsidR="00AD312B" w:rsidRPr="0076118F">
              <w:rPr>
                <w:sz w:val="20"/>
              </w:rPr>
              <w:t xml:space="preserve"> </w:t>
            </w:r>
            <w:r w:rsidRPr="0076118F">
              <w:rPr>
                <w:sz w:val="20"/>
              </w:rPr>
              <w:t>+</w:t>
            </w:r>
            <w:r w:rsidR="00AD312B" w:rsidRPr="0076118F">
              <w:rPr>
                <w:sz w:val="20"/>
              </w:rPr>
              <w:br/>
            </w:r>
            <w:r w:rsidRPr="0076118F">
              <w:rPr>
                <w:sz w:val="20"/>
              </w:rPr>
              <w:t xml:space="preserve"> </w:t>
            </w:r>
            <w:r w:rsidR="001D3E6C" w:rsidRPr="0076118F">
              <w:rPr>
                <w:sz w:val="20"/>
              </w:rPr>
              <w:t>yes</w:t>
            </w:r>
          </w:p>
        </w:tc>
        <w:tc>
          <w:tcPr>
            <w:tcW w:w="4618" w:type="dxa"/>
            <w:vAlign w:val="center"/>
          </w:tcPr>
          <w:p w14:paraId="2EEC9B33" w14:textId="7FE9323A" w:rsidR="0040102D" w:rsidRPr="0076118F" w:rsidRDefault="00B524E7" w:rsidP="00C149F6">
            <w:pPr>
              <w:suppressAutoHyphens/>
              <w:jc w:val="both"/>
              <w:rPr>
                <w:rFonts w:cstheme="minorHAnsi"/>
                <w:color w:val="000000" w:themeColor="text1"/>
                <w:sz w:val="20"/>
              </w:rPr>
            </w:pPr>
            <w:r w:rsidRPr="0076118F">
              <w:rPr>
                <w:rFonts w:cstheme="minorHAnsi"/>
                <w:sz w:val="20"/>
              </w:rPr>
              <w:t xml:space="preserve">These rules are </w:t>
            </w:r>
            <w:r w:rsidR="00632752" w:rsidRPr="0076118F">
              <w:rPr>
                <w:rFonts w:cstheme="minorHAnsi"/>
                <w:sz w:val="20"/>
              </w:rPr>
              <w:t>laid down</w:t>
            </w:r>
            <w:r w:rsidR="00115B22" w:rsidRPr="0076118F">
              <w:rPr>
                <w:rFonts w:cstheme="minorHAnsi"/>
                <w:sz w:val="20"/>
              </w:rPr>
              <w:t xml:space="preserve"> in the TUL Statutes </w:t>
            </w:r>
            <w:r w:rsidR="0040102D" w:rsidRPr="0076118F">
              <w:rPr>
                <w:rFonts w:cstheme="minorHAnsi"/>
                <w:sz w:val="20"/>
              </w:rPr>
              <w:t>(</w:t>
            </w:r>
            <w:r w:rsidR="00115B22" w:rsidRPr="0076118F">
              <w:rPr>
                <w:rFonts w:cstheme="minorHAnsi"/>
                <w:sz w:val="20"/>
              </w:rPr>
              <w:t>Chapter</w:t>
            </w:r>
            <w:r w:rsidR="0040102D" w:rsidRPr="0076118F">
              <w:rPr>
                <w:rFonts w:cstheme="minorHAnsi"/>
                <w:sz w:val="20"/>
              </w:rPr>
              <w:t xml:space="preserve"> </w:t>
            </w:r>
            <w:r w:rsidR="000206A6" w:rsidRPr="0076118F">
              <w:rPr>
                <w:rFonts w:cstheme="minorHAnsi"/>
                <w:sz w:val="20"/>
              </w:rPr>
              <w:t>5</w:t>
            </w:r>
            <w:r w:rsidR="0040102D" w:rsidRPr="0076118F">
              <w:rPr>
                <w:rFonts w:cstheme="minorHAnsi"/>
                <w:sz w:val="20"/>
              </w:rPr>
              <w:t xml:space="preserve"> </w:t>
            </w:r>
            <w:r w:rsidR="00115B22" w:rsidRPr="0076118F">
              <w:rPr>
                <w:rFonts w:cstheme="minorHAnsi"/>
                <w:i/>
                <w:iCs/>
                <w:sz w:val="20"/>
              </w:rPr>
              <w:t>University Employees</w:t>
            </w:r>
            <w:r w:rsidR="0040102D" w:rsidRPr="0076118F">
              <w:rPr>
                <w:rFonts w:cstheme="minorHAnsi"/>
                <w:sz w:val="20"/>
              </w:rPr>
              <w:t xml:space="preserve">) </w:t>
            </w:r>
            <w:r w:rsidR="00115B22" w:rsidRPr="0076118F">
              <w:rPr>
                <w:rFonts w:cstheme="minorHAnsi"/>
                <w:sz w:val="20"/>
              </w:rPr>
              <w:t>and the university OTM-R Policy</w:t>
            </w:r>
            <w:r w:rsidR="00082E4B" w:rsidRPr="0076118F">
              <w:rPr>
                <w:rFonts w:cstheme="minorHAnsi"/>
                <w:sz w:val="20"/>
              </w:rPr>
              <w:t xml:space="preserve"> </w:t>
            </w:r>
            <w:r w:rsidR="00CE6356" w:rsidRPr="0076118F">
              <w:rPr>
                <w:rFonts w:cstheme="minorHAnsi"/>
                <w:sz w:val="20"/>
              </w:rPr>
              <w:t>(§3)</w:t>
            </w:r>
            <w:r w:rsidR="008B0692" w:rsidRPr="0076118F">
              <w:rPr>
                <w:rFonts w:cstheme="minorHAnsi"/>
                <w:sz w:val="20"/>
              </w:rPr>
              <w:t>.</w:t>
            </w:r>
            <w:r w:rsidR="00E02C4E" w:rsidRPr="0076118F">
              <w:rPr>
                <w:rFonts w:cstheme="minorHAnsi"/>
                <w:sz w:val="20"/>
              </w:rPr>
              <w:t xml:space="preserve"> </w:t>
            </w:r>
            <w:r w:rsidR="00115B22" w:rsidRPr="0076118F">
              <w:rPr>
                <w:rFonts w:cstheme="minorHAnsi"/>
                <w:sz w:val="20"/>
              </w:rPr>
              <w:t xml:space="preserve">The adopted rules comply with the requirements specified in chapter 4.2.2. Additional </w:t>
            </w:r>
            <w:r w:rsidR="00115B22" w:rsidRPr="0076118F">
              <w:rPr>
                <w:rFonts w:cstheme="minorHAnsi"/>
                <w:sz w:val="20"/>
              </w:rPr>
              <w:lastRenderedPageBreak/>
              <w:t xml:space="preserve">recommendations concerning the composition of selection committees were introduced </w:t>
            </w:r>
            <w:r w:rsidR="00082E4B" w:rsidRPr="0076118F">
              <w:rPr>
                <w:rFonts w:cstheme="minorHAnsi"/>
                <w:sz w:val="20"/>
              </w:rPr>
              <w:t xml:space="preserve">with regard to all recruitment processes. </w:t>
            </w:r>
          </w:p>
        </w:tc>
      </w:tr>
      <w:tr w:rsidR="0040102D" w:rsidRPr="0076118F" w14:paraId="6FF30278" w14:textId="77777777" w:rsidTr="00824C4A">
        <w:tc>
          <w:tcPr>
            <w:tcW w:w="3941" w:type="dxa"/>
          </w:tcPr>
          <w:p w14:paraId="2336E8B6" w14:textId="3FE31510" w:rsidR="0040102D" w:rsidRPr="0076118F" w:rsidRDefault="0040102D" w:rsidP="0040102D">
            <w:pPr>
              <w:suppressAutoHyphens/>
            </w:pPr>
            <w:r w:rsidRPr="0076118F">
              <w:rPr>
                <w:sz w:val="20"/>
              </w:rPr>
              <w:lastRenderedPageBreak/>
              <w:t xml:space="preserve">17. </w:t>
            </w:r>
            <w:r w:rsidR="00785F13" w:rsidRPr="0076118F">
              <w:rPr>
                <w:sz w:val="20"/>
              </w:rPr>
              <w:t>Do we have clear rules concerning the composition of selection committees</w:t>
            </w:r>
            <w:r w:rsidRPr="0076118F">
              <w:rPr>
                <w:sz w:val="20"/>
              </w:rPr>
              <w:t>?</w:t>
            </w:r>
          </w:p>
        </w:tc>
        <w:tc>
          <w:tcPr>
            <w:tcW w:w="842" w:type="dxa"/>
            <w:vAlign w:val="center"/>
          </w:tcPr>
          <w:p w14:paraId="0C8A4F4F" w14:textId="0E0E5DA3" w:rsidR="0040102D" w:rsidRPr="0076118F" w:rsidRDefault="0040102D" w:rsidP="0040102D">
            <w:pPr>
              <w:suppressAutoHyphens/>
              <w:jc w:val="center"/>
            </w:pPr>
          </w:p>
        </w:tc>
        <w:tc>
          <w:tcPr>
            <w:tcW w:w="1259" w:type="dxa"/>
            <w:vAlign w:val="center"/>
          </w:tcPr>
          <w:p w14:paraId="31113E3A" w14:textId="78F6869F" w:rsidR="0040102D" w:rsidRPr="0076118F" w:rsidRDefault="0040102D" w:rsidP="0040102D">
            <w:pPr>
              <w:suppressAutoHyphens/>
              <w:jc w:val="center"/>
            </w:pPr>
            <w:r w:rsidRPr="0076118F">
              <w:rPr>
                <w:rFonts w:cstheme="minorHAnsi"/>
                <w:sz w:val="20"/>
                <w:szCs w:val="20"/>
              </w:rPr>
              <w:t>×</w:t>
            </w:r>
          </w:p>
        </w:tc>
        <w:tc>
          <w:tcPr>
            <w:tcW w:w="1398" w:type="dxa"/>
            <w:vAlign w:val="center"/>
          </w:tcPr>
          <w:p w14:paraId="7D8CF735" w14:textId="62BAF9FA" w:rsidR="0040102D" w:rsidRPr="0076118F" w:rsidRDefault="0040102D" w:rsidP="0040102D">
            <w:pPr>
              <w:suppressAutoHyphens/>
              <w:jc w:val="center"/>
            </w:pPr>
            <w:r w:rsidRPr="0076118F">
              <w:rPr>
                <w:rFonts w:cstheme="minorHAnsi"/>
                <w:sz w:val="20"/>
                <w:szCs w:val="20"/>
              </w:rPr>
              <w:t>×</w:t>
            </w:r>
          </w:p>
        </w:tc>
        <w:tc>
          <w:tcPr>
            <w:tcW w:w="1936" w:type="dxa"/>
            <w:vAlign w:val="center"/>
          </w:tcPr>
          <w:p w14:paraId="23F498AD" w14:textId="69FC7F57" w:rsidR="0040102D" w:rsidRPr="0076118F" w:rsidRDefault="0040102D" w:rsidP="0040102D">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yes</w:t>
            </w:r>
          </w:p>
        </w:tc>
        <w:tc>
          <w:tcPr>
            <w:tcW w:w="4618" w:type="dxa"/>
            <w:vAlign w:val="center"/>
          </w:tcPr>
          <w:p w14:paraId="7991F864" w14:textId="4F972679" w:rsidR="0040102D" w:rsidRPr="0076118F" w:rsidRDefault="00C149F6" w:rsidP="0040102D">
            <w:pPr>
              <w:suppressAutoHyphens/>
              <w:jc w:val="both"/>
              <w:rPr>
                <w:rFonts w:cstheme="minorHAnsi"/>
                <w:sz w:val="20"/>
                <w:szCs w:val="20"/>
                <w:lang w:val="en-US"/>
              </w:rPr>
            </w:pPr>
            <w:r w:rsidRPr="0076118F">
              <w:rPr>
                <w:rFonts w:cstheme="minorHAnsi"/>
                <w:sz w:val="20"/>
                <w:szCs w:val="20"/>
                <w:lang w:val="en-US"/>
              </w:rPr>
              <w:t xml:space="preserve">In accordance with the OTM-R Policy, the competition committee shall consist of at least four persons: the head of the unit seeking to fill the vacancy or a person designated by him/her as the chair of the committee (with a recommendation that this function be alternately performed by representatives of both sexes), at least two persons representing the same or a related scientific discipline </w:t>
            </w:r>
            <w:r w:rsidR="00CF2F08" w:rsidRPr="0076118F">
              <w:rPr>
                <w:rFonts w:cstheme="minorHAnsi"/>
                <w:sz w:val="20"/>
                <w:szCs w:val="20"/>
                <w:lang w:val="en-US"/>
              </w:rPr>
              <w:t>competent</w:t>
            </w:r>
            <w:r w:rsidRPr="0076118F">
              <w:rPr>
                <w:rFonts w:cstheme="minorHAnsi"/>
                <w:sz w:val="20"/>
                <w:szCs w:val="20"/>
                <w:lang w:val="en-US"/>
              </w:rPr>
              <w:t xml:space="preserve"> to assess the candidate's scientific </w:t>
            </w:r>
            <w:r w:rsidR="00CF2F08" w:rsidRPr="0076118F">
              <w:rPr>
                <w:rFonts w:cstheme="minorHAnsi"/>
                <w:sz w:val="20"/>
                <w:szCs w:val="20"/>
                <w:lang w:val="en-US"/>
              </w:rPr>
              <w:t>accomplishment</w:t>
            </w:r>
            <w:r w:rsidRPr="0076118F">
              <w:rPr>
                <w:rFonts w:cstheme="minorHAnsi"/>
                <w:sz w:val="20"/>
                <w:szCs w:val="20"/>
                <w:lang w:val="en-US"/>
              </w:rPr>
              <w:t xml:space="preserve">, and the candidate's future </w:t>
            </w:r>
            <w:r w:rsidR="00CF2F08" w:rsidRPr="0076118F">
              <w:rPr>
                <w:rFonts w:cstheme="minorHAnsi"/>
                <w:sz w:val="20"/>
                <w:szCs w:val="20"/>
                <w:lang w:val="en-US"/>
              </w:rPr>
              <w:t>direct</w:t>
            </w:r>
            <w:r w:rsidRPr="0076118F">
              <w:rPr>
                <w:rFonts w:cstheme="minorHAnsi"/>
                <w:sz w:val="20"/>
                <w:szCs w:val="20"/>
                <w:lang w:val="en-US"/>
              </w:rPr>
              <w:t xml:space="preserve"> superior. </w:t>
            </w:r>
            <w:r w:rsidR="00CF2F08" w:rsidRPr="0076118F">
              <w:rPr>
                <w:rFonts w:cstheme="minorHAnsi"/>
                <w:sz w:val="20"/>
                <w:szCs w:val="20"/>
                <w:lang w:val="en-US"/>
              </w:rPr>
              <w:t>A</w:t>
            </w:r>
            <w:r w:rsidRPr="0076118F">
              <w:rPr>
                <w:rFonts w:cstheme="minorHAnsi"/>
                <w:sz w:val="20"/>
                <w:szCs w:val="20"/>
                <w:lang w:val="en-US"/>
              </w:rPr>
              <w:t>lso recommended</w:t>
            </w:r>
            <w:r w:rsidR="00CF2F08" w:rsidRPr="0076118F">
              <w:rPr>
                <w:rFonts w:cstheme="minorHAnsi"/>
                <w:sz w:val="20"/>
                <w:szCs w:val="20"/>
                <w:lang w:val="en-US"/>
              </w:rPr>
              <w:t xml:space="preserve"> is</w:t>
            </w:r>
            <w:r w:rsidRPr="0076118F">
              <w:rPr>
                <w:rFonts w:cstheme="minorHAnsi"/>
                <w:sz w:val="20"/>
                <w:szCs w:val="20"/>
                <w:lang w:val="en-US"/>
              </w:rPr>
              <w:t xml:space="preserve"> </w:t>
            </w:r>
            <w:r w:rsidR="00CF2F08" w:rsidRPr="0076118F">
              <w:rPr>
                <w:rFonts w:cstheme="minorHAnsi"/>
                <w:sz w:val="20"/>
                <w:szCs w:val="20"/>
                <w:lang w:val="en-US"/>
              </w:rPr>
              <w:t>participation of an</w:t>
            </w:r>
            <w:r w:rsidRPr="0076118F">
              <w:rPr>
                <w:rFonts w:cstheme="minorHAnsi"/>
                <w:sz w:val="20"/>
                <w:szCs w:val="20"/>
                <w:lang w:val="en-US"/>
              </w:rPr>
              <w:t xml:space="preserve"> external expert </w:t>
            </w:r>
            <w:r w:rsidR="00CF2F08" w:rsidRPr="0076118F">
              <w:rPr>
                <w:rFonts w:cstheme="minorHAnsi"/>
                <w:sz w:val="20"/>
                <w:szCs w:val="20"/>
                <w:lang w:val="en-US"/>
              </w:rPr>
              <w:t xml:space="preserve">– a person </w:t>
            </w:r>
            <w:r w:rsidRPr="0076118F">
              <w:rPr>
                <w:rFonts w:cstheme="minorHAnsi"/>
                <w:sz w:val="20"/>
                <w:szCs w:val="20"/>
                <w:lang w:val="en-US"/>
              </w:rPr>
              <w:t xml:space="preserve">from the university's socio-economic environment or </w:t>
            </w:r>
            <w:r w:rsidR="00CF2F08" w:rsidRPr="0076118F">
              <w:rPr>
                <w:rFonts w:cstheme="minorHAnsi"/>
                <w:sz w:val="20"/>
                <w:szCs w:val="20"/>
                <w:lang w:val="en-US"/>
              </w:rPr>
              <w:t>from</w:t>
            </w:r>
            <w:r w:rsidRPr="0076118F">
              <w:rPr>
                <w:rFonts w:cstheme="minorHAnsi"/>
                <w:sz w:val="20"/>
                <w:szCs w:val="20"/>
                <w:lang w:val="en-US"/>
              </w:rPr>
              <w:t xml:space="preserve"> a foreign partner university </w:t>
            </w:r>
            <w:r w:rsidR="00CF2F08" w:rsidRPr="0076118F">
              <w:rPr>
                <w:rFonts w:cstheme="minorHAnsi"/>
                <w:sz w:val="20"/>
                <w:szCs w:val="20"/>
                <w:lang w:val="en-US"/>
              </w:rPr>
              <w:t>whose knowledge and experience</w:t>
            </w:r>
            <w:r w:rsidRPr="0076118F">
              <w:rPr>
                <w:rFonts w:cstheme="minorHAnsi"/>
                <w:sz w:val="20"/>
                <w:szCs w:val="20"/>
                <w:lang w:val="en-US"/>
              </w:rPr>
              <w:t xml:space="preserve"> </w:t>
            </w:r>
            <w:r w:rsidR="00CF2F08" w:rsidRPr="0076118F">
              <w:rPr>
                <w:rFonts w:cstheme="minorHAnsi"/>
                <w:sz w:val="20"/>
                <w:szCs w:val="20"/>
                <w:lang w:val="en-US"/>
              </w:rPr>
              <w:t>are</w:t>
            </w:r>
            <w:r w:rsidRPr="0076118F">
              <w:rPr>
                <w:rFonts w:cstheme="minorHAnsi"/>
                <w:sz w:val="20"/>
                <w:szCs w:val="20"/>
                <w:lang w:val="en-US"/>
              </w:rPr>
              <w:t xml:space="preserve"> </w:t>
            </w:r>
            <w:r w:rsidR="00CF2F08" w:rsidRPr="0076118F">
              <w:rPr>
                <w:rFonts w:cstheme="minorHAnsi"/>
                <w:sz w:val="20"/>
                <w:szCs w:val="20"/>
                <w:lang w:val="en-US"/>
              </w:rPr>
              <w:t>relevant</w:t>
            </w:r>
            <w:r w:rsidRPr="0076118F">
              <w:rPr>
                <w:rFonts w:cstheme="minorHAnsi"/>
                <w:sz w:val="20"/>
                <w:szCs w:val="20"/>
                <w:lang w:val="en-US"/>
              </w:rPr>
              <w:t xml:space="preserve"> to the competences required of the candidate. </w:t>
            </w:r>
            <w:r w:rsidR="002265BD" w:rsidRPr="0076118F">
              <w:t xml:space="preserve"> </w:t>
            </w:r>
            <w:r w:rsidR="002265BD" w:rsidRPr="0076118F">
              <w:rPr>
                <w:rFonts w:cstheme="minorHAnsi"/>
                <w:sz w:val="20"/>
                <w:szCs w:val="20"/>
              </w:rPr>
              <w:t>When forming selection committees, efforts should be made to ensure diversity in professional experience and gender balance.</w:t>
            </w:r>
          </w:p>
        </w:tc>
      </w:tr>
      <w:tr w:rsidR="0040102D" w:rsidRPr="0076118F" w14:paraId="1B4B3734" w14:textId="77777777" w:rsidTr="00824C4A">
        <w:tc>
          <w:tcPr>
            <w:tcW w:w="3941" w:type="dxa"/>
          </w:tcPr>
          <w:p w14:paraId="58B2B665" w14:textId="479472A0" w:rsidR="0040102D" w:rsidRPr="0076118F" w:rsidRDefault="0040102D" w:rsidP="0040102D">
            <w:pPr>
              <w:suppressAutoHyphens/>
            </w:pPr>
            <w:r w:rsidRPr="0076118F">
              <w:rPr>
                <w:sz w:val="20"/>
              </w:rPr>
              <w:t xml:space="preserve">18. </w:t>
            </w:r>
            <w:r w:rsidR="00785F13" w:rsidRPr="0076118F">
              <w:rPr>
                <w:sz w:val="20"/>
              </w:rPr>
              <w:t>Are the committees sufficiently gender-balanced</w:t>
            </w:r>
            <w:r w:rsidRPr="0076118F">
              <w:rPr>
                <w:sz w:val="20"/>
              </w:rPr>
              <w:t>?</w:t>
            </w:r>
          </w:p>
        </w:tc>
        <w:tc>
          <w:tcPr>
            <w:tcW w:w="842" w:type="dxa"/>
            <w:vAlign w:val="center"/>
          </w:tcPr>
          <w:p w14:paraId="5B0C23D2" w14:textId="3A98FF36" w:rsidR="0040102D" w:rsidRPr="0076118F" w:rsidRDefault="0040102D" w:rsidP="0040102D">
            <w:pPr>
              <w:suppressAutoHyphens/>
              <w:jc w:val="center"/>
            </w:pPr>
          </w:p>
        </w:tc>
        <w:tc>
          <w:tcPr>
            <w:tcW w:w="1259" w:type="dxa"/>
            <w:vAlign w:val="center"/>
          </w:tcPr>
          <w:p w14:paraId="7BC7150A" w14:textId="407C4725" w:rsidR="0040102D" w:rsidRPr="0076118F" w:rsidRDefault="0040102D" w:rsidP="0040102D">
            <w:pPr>
              <w:suppressAutoHyphens/>
              <w:jc w:val="center"/>
            </w:pPr>
            <w:r w:rsidRPr="0076118F">
              <w:rPr>
                <w:rFonts w:cstheme="minorHAnsi"/>
                <w:sz w:val="20"/>
                <w:szCs w:val="20"/>
              </w:rPr>
              <w:t>×</w:t>
            </w:r>
          </w:p>
        </w:tc>
        <w:tc>
          <w:tcPr>
            <w:tcW w:w="1398" w:type="dxa"/>
            <w:vAlign w:val="center"/>
          </w:tcPr>
          <w:p w14:paraId="1F7F141A" w14:textId="07E83EA4" w:rsidR="0040102D" w:rsidRPr="0076118F" w:rsidRDefault="0040102D" w:rsidP="0040102D">
            <w:pPr>
              <w:suppressAutoHyphens/>
              <w:jc w:val="center"/>
            </w:pPr>
            <w:r w:rsidRPr="0076118F">
              <w:rPr>
                <w:rFonts w:cstheme="minorHAnsi"/>
                <w:sz w:val="20"/>
                <w:szCs w:val="20"/>
              </w:rPr>
              <w:t>×</w:t>
            </w:r>
          </w:p>
        </w:tc>
        <w:tc>
          <w:tcPr>
            <w:tcW w:w="1936" w:type="dxa"/>
            <w:vAlign w:val="center"/>
          </w:tcPr>
          <w:p w14:paraId="6932D979" w14:textId="33B29C10" w:rsidR="0040102D" w:rsidRPr="0076118F" w:rsidRDefault="00E840BA" w:rsidP="0040102D">
            <w:pPr>
              <w:suppressAutoHyphens/>
              <w:jc w:val="center"/>
            </w:pPr>
            <w:r w:rsidRPr="0076118F">
              <w:rPr>
                <w:sz w:val="20"/>
              </w:rPr>
              <w:t xml:space="preserve">+ - </w:t>
            </w:r>
            <w:r w:rsidR="00AD312B" w:rsidRPr="0076118F">
              <w:rPr>
                <w:sz w:val="20"/>
              </w:rPr>
              <w:br/>
            </w:r>
            <w:r w:rsidR="001D3E6C" w:rsidRPr="0076118F">
              <w:rPr>
                <w:sz w:val="20"/>
              </w:rPr>
              <w:t>substantially yes</w:t>
            </w:r>
          </w:p>
        </w:tc>
        <w:tc>
          <w:tcPr>
            <w:tcW w:w="4618" w:type="dxa"/>
            <w:vAlign w:val="center"/>
          </w:tcPr>
          <w:p w14:paraId="5ECDE15B" w14:textId="5FF5B30B" w:rsidR="0040102D" w:rsidRPr="0076118F" w:rsidRDefault="002265BD" w:rsidP="00323618">
            <w:pPr>
              <w:suppressAutoHyphens/>
              <w:jc w:val="both"/>
            </w:pPr>
            <w:r w:rsidRPr="0076118F">
              <w:rPr>
                <w:rFonts w:cstheme="minorHAnsi"/>
                <w:sz w:val="20"/>
                <w:szCs w:val="20"/>
              </w:rPr>
              <w:t xml:space="preserve">In accordance with the OTM-R Policy, the University seeks to ensure gender balanced selection committees. </w:t>
            </w:r>
            <w:r w:rsidRPr="0076118F">
              <w:rPr>
                <w:rFonts w:ascii="Times New Roman" w:eastAsia="Times New Roman" w:hAnsi="Times New Roman" w:cs="Times New Roman"/>
                <w:sz w:val="24"/>
                <w:szCs w:val="24"/>
                <w:lang w:val="en-US" w:eastAsia="pl-PL"/>
              </w:rPr>
              <w:t xml:space="preserve"> </w:t>
            </w:r>
            <w:r w:rsidRPr="0076118F">
              <w:rPr>
                <w:rFonts w:cstheme="minorHAnsi"/>
                <w:i/>
                <w:iCs/>
                <w:color w:val="000000" w:themeColor="text1"/>
                <w:sz w:val="20"/>
                <w:szCs w:val="20"/>
                <w:lang w:val="en-US"/>
              </w:rPr>
              <w:t>The Gender Equality Plan at Lodz University of Technology for 2022-2024</w:t>
            </w:r>
            <w:r w:rsidRPr="0076118F">
              <w:rPr>
                <w:rFonts w:cstheme="minorHAnsi"/>
                <w:color w:val="000000" w:themeColor="text1"/>
                <w:sz w:val="20"/>
                <w:szCs w:val="20"/>
                <w:lang w:val="en-US"/>
              </w:rPr>
              <w:t xml:space="preserve"> provides recommendations regarding gender participation in the composition of selection committees. The recommendations apply to the recruitment processes for all positions at the university. </w:t>
            </w:r>
            <w:r w:rsidR="00323618" w:rsidRPr="0076118F">
              <w:rPr>
                <w:rFonts w:cstheme="minorHAnsi"/>
                <w:color w:val="000000" w:themeColor="text1"/>
                <w:sz w:val="20"/>
                <w:szCs w:val="20"/>
                <w:lang w:val="en-US"/>
              </w:rPr>
              <w:t xml:space="preserve">It is recommended </w:t>
            </w:r>
            <w:r w:rsidR="00323618" w:rsidRPr="0076118F">
              <w:rPr>
                <w:rFonts w:cstheme="minorHAnsi"/>
                <w:color w:val="000000" w:themeColor="text1"/>
                <w:sz w:val="20"/>
                <w:szCs w:val="20"/>
                <w:lang w:val="en-US"/>
              </w:rPr>
              <w:lastRenderedPageBreak/>
              <w:t>that, where possible, the committee include members of the underrepresented sex in a proportion at least equal to their representation within the relevant unit or project team. It is also advised that the role of committee chair be alternated between representatives of the two sexes</w:t>
            </w:r>
            <w:r w:rsidRPr="0076118F">
              <w:rPr>
                <w:rFonts w:cstheme="minorHAnsi"/>
                <w:color w:val="000000" w:themeColor="text1"/>
                <w:sz w:val="20"/>
                <w:szCs w:val="20"/>
                <w:lang w:val="en-US"/>
              </w:rPr>
              <w:t>.</w:t>
            </w:r>
          </w:p>
        </w:tc>
      </w:tr>
      <w:tr w:rsidR="0040102D" w:rsidRPr="0076118F" w14:paraId="08CB55DC" w14:textId="77777777" w:rsidTr="00824C4A">
        <w:tc>
          <w:tcPr>
            <w:tcW w:w="3941" w:type="dxa"/>
          </w:tcPr>
          <w:p w14:paraId="2F9182E2" w14:textId="3E283D6E" w:rsidR="00F0682E" w:rsidRPr="0076118F" w:rsidRDefault="0040102D" w:rsidP="001F46A0">
            <w:pPr>
              <w:suppressAutoHyphens/>
            </w:pPr>
            <w:r w:rsidRPr="0076118F">
              <w:rPr>
                <w:sz w:val="20"/>
              </w:rPr>
              <w:lastRenderedPageBreak/>
              <w:t xml:space="preserve">19. </w:t>
            </w:r>
            <w:r w:rsidR="00785F13" w:rsidRPr="0076118F">
              <w:rPr>
                <w:sz w:val="20"/>
              </w:rPr>
              <w:t>Do we have clear guidelines for selection committees which help to judge ‘merit’ in a way that leads to the best candidates being selected</w:t>
            </w:r>
            <w:r w:rsidR="001F46A0" w:rsidRPr="0076118F">
              <w:rPr>
                <w:sz w:val="20"/>
              </w:rPr>
              <w:t xml:space="preserve">? </w:t>
            </w:r>
          </w:p>
        </w:tc>
        <w:tc>
          <w:tcPr>
            <w:tcW w:w="842" w:type="dxa"/>
            <w:vAlign w:val="center"/>
          </w:tcPr>
          <w:p w14:paraId="7C56EC64" w14:textId="2C4F23A4" w:rsidR="0040102D" w:rsidRPr="0076118F" w:rsidRDefault="0040102D" w:rsidP="0040102D">
            <w:pPr>
              <w:suppressAutoHyphens/>
              <w:jc w:val="center"/>
            </w:pPr>
          </w:p>
        </w:tc>
        <w:tc>
          <w:tcPr>
            <w:tcW w:w="1259" w:type="dxa"/>
            <w:vAlign w:val="center"/>
          </w:tcPr>
          <w:p w14:paraId="2DB7C5CB" w14:textId="73170D69" w:rsidR="0040102D" w:rsidRPr="0076118F" w:rsidRDefault="0040102D" w:rsidP="0040102D">
            <w:pPr>
              <w:suppressAutoHyphens/>
              <w:jc w:val="center"/>
            </w:pPr>
          </w:p>
        </w:tc>
        <w:tc>
          <w:tcPr>
            <w:tcW w:w="1398" w:type="dxa"/>
            <w:vAlign w:val="center"/>
          </w:tcPr>
          <w:p w14:paraId="7E2BD42F" w14:textId="15420C4D" w:rsidR="0040102D" w:rsidRPr="0076118F" w:rsidRDefault="0040102D" w:rsidP="0040102D">
            <w:pPr>
              <w:suppressAutoHyphens/>
              <w:jc w:val="center"/>
            </w:pPr>
            <w:r w:rsidRPr="0076118F">
              <w:rPr>
                <w:rFonts w:cstheme="minorHAnsi"/>
                <w:sz w:val="20"/>
                <w:szCs w:val="20"/>
              </w:rPr>
              <w:t>×</w:t>
            </w:r>
          </w:p>
        </w:tc>
        <w:tc>
          <w:tcPr>
            <w:tcW w:w="1936" w:type="dxa"/>
            <w:vAlign w:val="center"/>
          </w:tcPr>
          <w:p w14:paraId="72780E4D" w14:textId="30986E4A" w:rsidR="0040102D" w:rsidRPr="0076118F" w:rsidRDefault="0040102D" w:rsidP="0040102D">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yes</w:t>
            </w:r>
          </w:p>
        </w:tc>
        <w:tc>
          <w:tcPr>
            <w:tcW w:w="4618" w:type="dxa"/>
          </w:tcPr>
          <w:p w14:paraId="02C98A4D" w14:textId="685440DD" w:rsidR="0040102D" w:rsidRPr="0076118F" w:rsidRDefault="00C625F2" w:rsidP="00C149F6">
            <w:pPr>
              <w:jc w:val="both"/>
              <w:rPr>
                <w:rFonts w:cstheme="minorHAnsi"/>
              </w:rPr>
            </w:pPr>
            <w:r w:rsidRPr="0076118F">
              <w:rPr>
                <w:rFonts w:cstheme="minorHAnsi"/>
                <w:sz w:val="20"/>
                <w:szCs w:val="20"/>
                <w:lang w:val="en-US"/>
              </w:rPr>
              <w:t xml:space="preserve">The criteria for candidate selection are clearly defined and consistent with the OTM-R Policy. The recruitment process consists of two stages: review of submitted application documents and interviews with selected candidates. The selection committee assess the candidates' knowledge and aptitude for the position and evaluates their research and/or teaching potential. The committee is composed of persons representing the same or a related scientific discipline as the candidate, which allows for an assessment of the candidate's scientific accomplishment. Additionally, recommendations were formulated for selection committee members which include a suggested  interview scenario and questions to be asked of candidates regarding their qualifications and professional experience, language skills, and soft skills. The STAR method is recommended during the interview. Also included in the recommendations is a sample assessment questionnaire that enables the comparison of the candidates based on the information gathered during the interview. The tool facilitates the assessment of their competence, which </w:t>
            </w:r>
            <w:r w:rsidRPr="0076118F">
              <w:rPr>
                <w:rFonts w:cstheme="minorHAnsi"/>
                <w:sz w:val="20"/>
                <w:szCs w:val="20"/>
                <w:lang w:val="en-US"/>
              </w:rPr>
              <w:lastRenderedPageBreak/>
              <w:t>translates into an objective and reliable selection of the best candidates for the position.</w:t>
            </w:r>
          </w:p>
        </w:tc>
      </w:tr>
      <w:tr w:rsidR="005A0AD8" w:rsidRPr="0076118F" w14:paraId="061ABA72" w14:textId="77777777" w:rsidTr="001B5BD5">
        <w:tc>
          <w:tcPr>
            <w:tcW w:w="3941" w:type="dxa"/>
          </w:tcPr>
          <w:p w14:paraId="7BA9A100" w14:textId="6BB43BC0" w:rsidR="00DC2AF3" w:rsidRPr="0076118F" w:rsidRDefault="00785F13" w:rsidP="00E7656E">
            <w:pPr>
              <w:suppressAutoHyphens/>
            </w:pPr>
            <w:r w:rsidRPr="0076118F">
              <w:rPr>
                <w:b/>
              </w:rPr>
              <w:lastRenderedPageBreak/>
              <w:t>Appointment phase</w:t>
            </w:r>
          </w:p>
        </w:tc>
        <w:tc>
          <w:tcPr>
            <w:tcW w:w="842" w:type="dxa"/>
            <w:shd w:val="clear" w:color="auto" w:fill="BFBFBF" w:themeFill="background1" w:themeFillShade="BF"/>
            <w:vAlign w:val="center"/>
          </w:tcPr>
          <w:p w14:paraId="35928A28" w14:textId="77777777" w:rsidR="00DC2AF3" w:rsidRPr="0076118F" w:rsidRDefault="00DC2AF3" w:rsidP="00E7656E">
            <w:pPr>
              <w:suppressAutoHyphens/>
              <w:jc w:val="center"/>
            </w:pPr>
          </w:p>
        </w:tc>
        <w:tc>
          <w:tcPr>
            <w:tcW w:w="1259" w:type="dxa"/>
            <w:shd w:val="clear" w:color="auto" w:fill="BFBFBF" w:themeFill="background1" w:themeFillShade="BF"/>
            <w:vAlign w:val="center"/>
          </w:tcPr>
          <w:p w14:paraId="51CAF354" w14:textId="77777777" w:rsidR="00DC2AF3" w:rsidRPr="0076118F" w:rsidRDefault="00DC2AF3" w:rsidP="00E7656E">
            <w:pPr>
              <w:suppressAutoHyphens/>
              <w:jc w:val="center"/>
            </w:pPr>
          </w:p>
        </w:tc>
        <w:tc>
          <w:tcPr>
            <w:tcW w:w="1398" w:type="dxa"/>
            <w:shd w:val="clear" w:color="auto" w:fill="BFBFBF" w:themeFill="background1" w:themeFillShade="BF"/>
            <w:vAlign w:val="center"/>
          </w:tcPr>
          <w:p w14:paraId="71E5AC56" w14:textId="77777777" w:rsidR="00DC2AF3" w:rsidRPr="0076118F" w:rsidRDefault="00DC2AF3" w:rsidP="00E7656E">
            <w:pPr>
              <w:suppressAutoHyphens/>
              <w:jc w:val="center"/>
            </w:pPr>
          </w:p>
        </w:tc>
        <w:tc>
          <w:tcPr>
            <w:tcW w:w="1936" w:type="dxa"/>
            <w:shd w:val="clear" w:color="auto" w:fill="BFBFBF" w:themeFill="background1" w:themeFillShade="BF"/>
            <w:vAlign w:val="center"/>
          </w:tcPr>
          <w:p w14:paraId="131162BF" w14:textId="77777777" w:rsidR="00DC2AF3" w:rsidRPr="0076118F" w:rsidRDefault="00DC2AF3" w:rsidP="00E7656E">
            <w:pPr>
              <w:suppressAutoHyphens/>
              <w:jc w:val="center"/>
            </w:pPr>
          </w:p>
        </w:tc>
        <w:tc>
          <w:tcPr>
            <w:tcW w:w="4618" w:type="dxa"/>
            <w:shd w:val="clear" w:color="auto" w:fill="BFBFBF" w:themeFill="background1" w:themeFillShade="BF"/>
          </w:tcPr>
          <w:p w14:paraId="1D05E479" w14:textId="77777777" w:rsidR="00DC2AF3" w:rsidRPr="0076118F" w:rsidRDefault="00DC2AF3" w:rsidP="00E7656E">
            <w:pPr>
              <w:suppressAutoHyphens/>
            </w:pPr>
          </w:p>
        </w:tc>
      </w:tr>
      <w:tr w:rsidR="0040102D" w:rsidRPr="0076118F" w14:paraId="21CFAA0F" w14:textId="77777777" w:rsidTr="00824C4A">
        <w:tc>
          <w:tcPr>
            <w:tcW w:w="3941" w:type="dxa"/>
          </w:tcPr>
          <w:p w14:paraId="4A6F5BA4" w14:textId="37AC91ED" w:rsidR="0040102D" w:rsidRPr="0076118F" w:rsidRDefault="0040102D" w:rsidP="0040102D">
            <w:pPr>
              <w:suppressAutoHyphens/>
            </w:pPr>
            <w:r w:rsidRPr="0076118F">
              <w:rPr>
                <w:sz w:val="20"/>
              </w:rPr>
              <w:t xml:space="preserve">20. </w:t>
            </w:r>
            <w:r w:rsidR="00785F13" w:rsidRPr="0076118F">
              <w:rPr>
                <w:sz w:val="20"/>
              </w:rPr>
              <w:t>Do we inform all applicants at the end of the process</w:t>
            </w:r>
            <w:r w:rsidR="00E03D1D" w:rsidRPr="0076118F">
              <w:rPr>
                <w:sz w:val="20"/>
              </w:rPr>
              <w:t>?</w:t>
            </w:r>
          </w:p>
        </w:tc>
        <w:tc>
          <w:tcPr>
            <w:tcW w:w="842" w:type="dxa"/>
            <w:vAlign w:val="center"/>
          </w:tcPr>
          <w:p w14:paraId="2D1B6D35" w14:textId="5AC6554A" w:rsidR="0040102D" w:rsidRPr="0076118F" w:rsidRDefault="0040102D" w:rsidP="0040102D">
            <w:pPr>
              <w:suppressAutoHyphens/>
              <w:jc w:val="center"/>
            </w:pPr>
          </w:p>
        </w:tc>
        <w:tc>
          <w:tcPr>
            <w:tcW w:w="1259" w:type="dxa"/>
            <w:vAlign w:val="center"/>
          </w:tcPr>
          <w:p w14:paraId="103960CD" w14:textId="52D3BB58" w:rsidR="0040102D" w:rsidRPr="0076118F" w:rsidRDefault="0040102D" w:rsidP="0040102D">
            <w:pPr>
              <w:suppressAutoHyphens/>
              <w:jc w:val="center"/>
            </w:pPr>
            <w:r w:rsidRPr="0076118F">
              <w:rPr>
                <w:rFonts w:cstheme="minorHAnsi"/>
                <w:sz w:val="20"/>
                <w:szCs w:val="20"/>
              </w:rPr>
              <w:t>×</w:t>
            </w:r>
          </w:p>
        </w:tc>
        <w:tc>
          <w:tcPr>
            <w:tcW w:w="1398" w:type="dxa"/>
            <w:vAlign w:val="center"/>
          </w:tcPr>
          <w:p w14:paraId="04434416" w14:textId="05C2E2BC" w:rsidR="0040102D" w:rsidRPr="0076118F" w:rsidRDefault="0040102D" w:rsidP="0040102D">
            <w:pPr>
              <w:suppressAutoHyphens/>
              <w:jc w:val="center"/>
            </w:pPr>
          </w:p>
        </w:tc>
        <w:tc>
          <w:tcPr>
            <w:tcW w:w="1936" w:type="dxa"/>
            <w:vAlign w:val="center"/>
          </w:tcPr>
          <w:p w14:paraId="2397A888" w14:textId="420068A8" w:rsidR="0040102D" w:rsidRPr="0076118F" w:rsidRDefault="0040102D" w:rsidP="0040102D">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yes</w:t>
            </w:r>
          </w:p>
        </w:tc>
        <w:tc>
          <w:tcPr>
            <w:tcW w:w="4618" w:type="dxa"/>
            <w:vAlign w:val="center"/>
          </w:tcPr>
          <w:p w14:paraId="0C292727" w14:textId="3FA7A1D1" w:rsidR="0040102D" w:rsidRPr="0076118F" w:rsidRDefault="008022C8" w:rsidP="008022C8">
            <w:pPr>
              <w:pStyle w:val="TableParagraph"/>
              <w:suppressAutoHyphens/>
              <w:jc w:val="both"/>
              <w:rPr>
                <w:rFonts w:asciiTheme="minorHAnsi" w:hAnsiTheme="minorHAnsi" w:cstheme="minorHAnsi"/>
                <w:sz w:val="20"/>
              </w:rPr>
            </w:pPr>
            <w:r w:rsidRPr="0076118F">
              <w:rPr>
                <w:rFonts w:asciiTheme="minorHAnsi" w:hAnsiTheme="minorHAnsi" w:cstheme="minorHAnsi"/>
                <w:sz w:val="20"/>
                <w:lang w:val="en-US"/>
              </w:rPr>
              <w:t>In accordance with the OTM-R Policy, all candidates are informed about the completion of the recruitment process. After the competition, a report is drawn up on the selection committee proceedings, the method of the winning candidate’s selection, and the results of the competition. At candidates’ request, the committee's report may be made available for review pursuant to the Act on Access to Public Information. The selected candidate is informed of the result of the competition by email. Sample emails were prepared for use following each recruitment stage (application review and job interview) for both types of recruitment (academic and non-academic positions. The sample emails were formulated for the occasion of a positive as well as negative recruitment outcome and include an acknowledgement of candidates participation in the recruitment.</w:t>
            </w:r>
          </w:p>
        </w:tc>
      </w:tr>
      <w:tr w:rsidR="009A0BFB" w:rsidRPr="0076118F" w14:paraId="368D98DC" w14:textId="77777777" w:rsidTr="00824C4A">
        <w:tc>
          <w:tcPr>
            <w:tcW w:w="3941" w:type="dxa"/>
          </w:tcPr>
          <w:p w14:paraId="36BBBF57" w14:textId="569A7655" w:rsidR="009A0BFB" w:rsidRPr="0076118F" w:rsidRDefault="009A0BFB" w:rsidP="009A0BFB">
            <w:pPr>
              <w:suppressAutoHyphens/>
            </w:pPr>
            <w:r w:rsidRPr="0076118F">
              <w:rPr>
                <w:sz w:val="20"/>
              </w:rPr>
              <w:t xml:space="preserve">21. </w:t>
            </w:r>
            <w:r w:rsidR="00785F13" w:rsidRPr="0076118F">
              <w:rPr>
                <w:sz w:val="20"/>
              </w:rPr>
              <w:t>Do we provide adequate feedback to interviewees</w:t>
            </w:r>
            <w:r w:rsidRPr="0076118F">
              <w:rPr>
                <w:sz w:val="20"/>
              </w:rPr>
              <w:t>?</w:t>
            </w:r>
          </w:p>
        </w:tc>
        <w:tc>
          <w:tcPr>
            <w:tcW w:w="842" w:type="dxa"/>
            <w:vAlign w:val="center"/>
          </w:tcPr>
          <w:p w14:paraId="5BA847CB" w14:textId="54518099" w:rsidR="009A0BFB" w:rsidRPr="0076118F" w:rsidRDefault="009A0BFB" w:rsidP="009A0BFB">
            <w:pPr>
              <w:suppressAutoHyphens/>
              <w:jc w:val="center"/>
            </w:pPr>
          </w:p>
        </w:tc>
        <w:tc>
          <w:tcPr>
            <w:tcW w:w="1259" w:type="dxa"/>
            <w:vAlign w:val="center"/>
          </w:tcPr>
          <w:p w14:paraId="61D712C2" w14:textId="4E7270F5" w:rsidR="009A0BFB" w:rsidRPr="0076118F" w:rsidRDefault="009A0BFB" w:rsidP="009A0BFB">
            <w:pPr>
              <w:suppressAutoHyphens/>
              <w:jc w:val="center"/>
            </w:pPr>
            <w:r w:rsidRPr="0076118F">
              <w:rPr>
                <w:rFonts w:cstheme="minorHAnsi"/>
                <w:sz w:val="20"/>
                <w:szCs w:val="20"/>
              </w:rPr>
              <w:t>×</w:t>
            </w:r>
          </w:p>
        </w:tc>
        <w:tc>
          <w:tcPr>
            <w:tcW w:w="1398" w:type="dxa"/>
            <w:vAlign w:val="center"/>
          </w:tcPr>
          <w:p w14:paraId="12F7786B" w14:textId="55BF43E6" w:rsidR="009A0BFB" w:rsidRPr="0076118F" w:rsidRDefault="009A0BFB" w:rsidP="009A0BFB">
            <w:pPr>
              <w:suppressAutoHyphens/>
              <w:jc w:val="center"/>
            </w:pPr>
          </w:p>
        </w:tc>
        <w:tc>
          <w:tcPr>
            <w:tcW w:w="1936" w:type="dxa"/>
            <w:vAlign w:val="center"/>
          </w:tcPr>
          <w:p w14:paraId="3AD34F7A" w14:textId="0952EFC9" w:rsidR="009A0BFB" w:rsidRPr="0076118F" w:rsidRDefault="009A0BFB" w:rsidP="009A0BFB">
            <w:pPr>
              <w:suppressAutoHyphens/>
              <w:jc w:val="center"/>
            </w:pPr>
            <w:r w:rsidRPr="0076118F">
              <w:rPr>
                <w:sz w:val="20"/>
              </w:rPr>
              <w:t>+</w:t>
            </w:r>
            <w:r w:rsidR="00EB5270" w:rsidRPr="0076118F">
              <w:rPr>
                <w:sz w:val="20"/>
              </w:rPr>
              <w:t xml:space="preserve"> -</w:t>
            </w:r>
            <w:r w:rsidRPr="0076118F">
              <w:rPr>
                <w:sz w:val="20"/>
              </w:rPr>
              <w:t xml:space="preserve"> </w:t>
            </w:r>
            <w:r w:rsidR="00AD312B" w:rsidRPr="0076118F">
              <w:rPr>
                <w:sz w:val="20"/>
              </w:rPr>
              <w:br/>
            </w:r>
            <w:r w:rsidR="001D3E6C" w:rsidRPr="0076118F">
              <w:rPr>
                <w:sz w:val="20"/>
              </w:rPr>
              <w:t>substantially yes</w:t>
            </w:r>
          </w:p>
        </w:tc>
        <w:tc>
          <w:tcPr>
            <w:tcW w:w="4618" w:type="dxa"/>
            <w:vAlign w:val="center"/>
          </w:tcPr>
          <w:p w14:paraId="579CD469" w14:textId="03DE0254" w:rsidR="009A0BFB" w:rsidRPr="0076118F" w:rsidRDefault="00230FDD" w:rsidP="001E060F">
            <w:pPr>
              <w:suppressAutoHyphens/>
              <w:jc w:val="both"/>
              <w:rPr>
                <w:rFonts w:cstheme="minorHAnsi"/>
                <w:sz w:val="20"/>
                <w:szCs w:val="20"/>
              </w:rPr>
            </w:pPr>
            <w:r w:rsidRPr="0076118F">
              <w:rPr>
                <w:rFonts w:cstheme="minorHAnsi"/>
                <w:sz w:val="20"/>
                <w:szCs w:val="20"/>
                <w:lang w:val="en-US"/>
              </w:rPr>
              <w:t>All applicants are sent a response to their application. Candidates invited for interviews are provided with a personalized response. It is recommended that the response highlight the candidate’s strengths and weaknesses and include information about the right and the deadline for appealing the decision of the selection committee.</w:t>
            </w:r>
            <w:r w:rsidR="00442D4A" w:rsidRPr="0076118F">
              <w:rPr>
                <w:rFonts w:cstheme="minorHAnsi"/>
                <w:sz w:val="20"/>
                <w:szCs w:val="20"/>
              </w:rPr>
              <w:t xml:space="preserve"> </w:t>
            </w:r>
          </w:p>
        </w:tc>
      </w:tr>
      <w:tr w:rsidR="009A0BFB" w:rsidRPr="0076118F" w14:paraId="07691FF9" w14:textId="77777777" w:rsidTr="00824C4A">
        <w:tc>
          <w:tcPr>
            <w:tcW w:w="3941" w:type="dxa"/>
          </w:tcPr>
          <w:p w14:paraId="712E0C28" w14:textId="53747AA0" w:rsidR="009A0BFB" w:rsidRPr="0076118F" w:rsidRDefault="009A0BFB" w:rsidP="00E17E92">
            <w:pPr>
              <w:suppressAutoHyphens/>
            </w:pPr>
            <w:r w:rsidRPr="0076118F">
              <w:rPr>
                <w:sz w:val="20"/>
              </w:rPr>
              <w:lastRenderedPageBreak/>
              <w:t xml:space="preserve">22. </w:t>
            </w:r>
            <w:r w:rsidR="00785F13" w:rsidRPr="0076118F">
              <w:rPr>
                <w:sz w:val="20"/>
              </w:rPr>
              <w:t>Do we have appropriate complaints mechanism in place</w:t>
            </w:r>
            <w:r w:rsidRPr="0076118F">
              <w:rPr>
                <w:sz w:val="20"/>
              </w:rPr>
              <w:t>?</w:t>
            </w:r>
          </w:p>
        </w:tc>
        <w:tc>
          <w:tcPr>
            <w:tcW w:w="842" w:type="dxa"/>
            <w:vAlign w:val="center"/>
          </w:tcPr>
          <w:p w14:paraId="0E954B60" w14:textId="4660BC0C" w:rsidR="009A0BFB" w:rsidRPr="0076118F" w:rsidRDefault="009A0BFB" w:rsidP="009A0BFB">
            <w:pPr>
              <w:suppressAutoHyphens/>
              <w:jc w:val="center"/>
            </w:pPr>
          </w:p>
        </w:tc>
        <w:tc>
          <w:tcPr>
            <w:tcW w:w="1259" w:type="dxa"/>
            <w:vAlign w:val="center"/>
          </w:tcPr>
          <w:p w14:paraId="10796AA2" w14:textId="1C3A629E" w:rsidR="009A0BFB" w:rsidRPr="0076118F" w:rsidRDefault="009A0BFB" w:rsidP="009A0BFB">
            <w:pPr>
              <w:suppressAutoHyphens/>
              <w:jc w:val="center"/>
            </w:pPr>
            <w:r w:rsidRPr="0076118F">
              <w:rPr>
                <w:rFonts w:cstheme="minorHAnsi"/>
                <w:sz w:val="20"/>
                <w:szCs w:val="20"/>
              </w:rPr>
              <w:t>×</w:t>
            </w:r>
          </w:p>
        </w:tc>
        <w:tc>
          <w:tcPr>
            <w:tcW w:w="1398" w:type="dxa"/>
            <w:vAlign w:val="center"/>
          </w:tcPr>
          <w:p w14:paraId="1CFC8AA4" w14:textId="081B0191" w:rsidR="009A0BFB" w:rsidRPr="0076118F" w:rsidRDefault="009A0BFB" w:rsidP="009A0BFB">
            <w:pPr>
              <w:suppressAutoHyphens/>
              <w:jc w:val="center"/>
            </w:pPr>
          </w:p>
        </w:tc>
        <w:tc>
          <w:tcPr>
            <w:tcW w:w="1936" w:type="dxa"/>
            <w:vAlign w:val="center"/>
          </w:tcPr>
          <w:p w14:paraId="1F5F7B7D" w14:textId="3417178A" w:rsidR="009A0BFB" w:rsidRPr="0076118F" w:rsidRDefault="00EB5270" w:rsidP="009A0BFB">
            <w:pPr>
              <w:suppressAutoHyphens/>
              <w:jc w:val="center"/>
            </w:pPr>
            <w:r w:rsidRPr="0076118F">
              <w:rPr>
                <w:sz w:val="20"/>
              </w:rPr>
              <w:t>+ -</w:t>
            </w:r>
            <w:r w:rsidR="00AD312B" w:rsidRPr="0076118F">
              <w:rPr>
                <w:sz w:val="20"/>
              </w:rPr>
              <w:br/>
            </w:r>
            <w:r w:rsidRPr="0076118F">
              <w:rPr>
                <w:sz w:val="20"/>
              </w:rPr>
              <w:t xml:space="preserve"> </w:t>
            </w:r>
            <w:r w:rsidR="001D3E6C" w:rsidRPr="0076118F">
              <w:rPr>
                <w:sz w:val="20"/>
              </w:rPr>
              <w:t>substantially yes</w:t>
            </w:r>
          </w:p>
        </w:tc>
        <w:tc>
          <w:tcPr>
            <w:tcW w:w="4618" w:type="dxa"/>
            <w:vAlign w:val="center"/>
          </w:tcPr>
          <w:p w14:paraId="2D112FF2" w14:textId="3406B8B1" w:rsidR="009A0BFB" w:rsidRPr="0076118F" w:rsidRDefault="00230FDD" w:rsidP="00230FDD">
            <w:pPr>
              <w:suppressAutoHyphens/>
              <w:jc w:val="both"/>
            </w:pPr>
            <w:r w:rsidRPr="0076118F">
              <w:rPr>
                <w:rFonts w:cstheme="minorHAnsi"/>
                <w:sz w:val="20"/>
                <w:szCs w:val="20"/>
                <w:lang w:val="en-US"/>
              </w:rPr>
              <w:t xml:space="preserve">In accordance with the OTM-R Policy, candidates are informed of the selection committee's decision. It is recommended the candidate also be informed about the right and the deadline for appealing the decision. </w:t>
            </w:r>
            <w:r w:rsidRPr="0076118F">
              <w:rPr>
                <w:rFonts w:cstheme="minorHAnsi"/>
                <w:sz w:val="20"/>
                <w:szCs w:val="20"/>
              </w:rPr>
              <w:t>All appeals are subject to individual review.</w:t>
            </w:r>
          </w:p>
        </w:tc>
      </w:tr>
      <w:tr w:rsidR="005A0AD8" w:rsidRPr="0076118F" w14:paraId="091D39AE" w14:textId="77777777" w:rsidTr="00684FEF">
        <w:tc>
          <w:tcPr>
            <w:tcW w:w="3941" w:type="dxa"/>
          </w:tcPr>
          <w:p w14:paraId="66FC4AC1" w14:textId="6F79FB9B" w:rsidR="00DC2AF3" w:rsidRPr="0076118F" w:rsidRDefault="00743387" w:rsidP="00E7656E">
            <w:pPr>
              <w:suppressAutoHyphens/>
            </w:pPr>
            <w:r w:rsidRPr="0076118F">
              <w:rPr>
                <w:b/>
              </w:rPr>
              <w:t>Ocena ogólna</w:t>
            </w:r>
          </w:p>
        </w:tc>
        <w:tc>
          <w:tcPr>
            <w:tcW w:w="842" w:type="dxa"/>
            <w:shd w:val="clear" w:color="auto" w:fill="BFBFBF" w:themeFill="background1" w:themeFillShade="BF"/>
            <w:vAlign w:val="center"/>
          </w:tcPr>
          <w:p w14:paraId="77CCA9E6" w14:textId="77777777" w:rsidR="00DC2AF3" w:rsidRPr="0076118F" w:rsidRDefault="00DC2AF3" w:rsidP="00E7656E">
            <w:pPr>
              <w:suppressAutoHyphens/>
              <w:jc w:val="center"/>
            </w:pPr>
          </w:p>
        </w:tc>
        <w:tc>
          <w:tcPr>
            <w:tcW w:w="1259" w:type="dxa"/>
            <w:shd w:val="clear" w:color="auto" w:fill="BFBFBF" w:themeFill="background1" w:themeFillShade="BF"/>
            <w:vAlign w:val="center"/>
          </w:tcPr>
          <w:p w14:paraId="019EC9F4" w14:textId="77777777" w:rsidR="00DC2AF3" w:rsidRPr="0076118F" w:rsidRDefault="00DC2AF3" w:rsidP="00E7656E">
            <w:pPr>
              <w:suppressAutoHyphens/>
              <w:jc w:val="center"/>
            </w:pPr>
          </w:p>
        </w:tc>
        <w:tc>
          <w:tcPr>
            <w:tcW w:w="1398" w:type="dxa"/>
            <w:shd w:val="clear" w:color="auto" w:fill="BFBFBF" w:themeFill="background1" w:themeFillShade="BF"/>
            <w:vAlign w:val="center"/>
          </w:tcPr>
          <w:p w14:paraId="43B6509C" w14:textId="77777777" w:rsidR="00DC2AF3" w:rsidRPr="0076118F" w:rsidRDefault="00DC2AF3" w:rsidP="00E7656E">
            <w:pPr>
              <w:suppressAutoHyphens/>
              <w:jc w:val="center"/>
            </w:pPr>
          </w:p>
        </w:tc>
        <w:tc>
          <w:tcPr>
            <w:tcW w:w="1936" w:type="dxa"/>
            <w:shd w:val="clear" w:color="auto" w:fill="BFBFBF" w:themeFill="background1" w:themeFillShade="BF"/>
            <w:vAlign w:val="center"/>
          </w:tcPr>
          <w:p w14:paraId="443F48A4" w14:textId="77777777" w:rsidR="00DC2AF3" w:rsidRPr="0076118F" w:rsidRDefault="00DC2AF3" w:rsidP="00E7656E">
            <w:pPr>
              <w:suppressAutoHyphens/>
              <w:jc w:val="center"/>
            </w:pPr>
          </w:p>
        </w:tc>
        <w:tc>
          <w:tcPr>
            <w:tcW w:w="4618" w:type="dxa"/>
            <w:shd w:val="clear" w:color="auto" w:fill="BFBFBF" w:themeFill="background1" w:themeFillShade="BF"/>
          </w:tcPr>
          <w:p w14:paraId="4AD283F5" w14:textId="77777777" w:rsidR="00DC2AF3" w:rsidRPr="0076118F" w:rsidRDefault="00DC2AF3" w:rsidP="00E7656E">
            <w:pPr>
              <w:suppressAutoHyphens/>
            </w:pPr>
          </w:p>
        </w:tc>
      </w:tr>
      <w:tr w:rsidR="009A0BFB" w:rsidRPr="00C149F6" w14:paraId="6BCB7E4D" w14:textId="77777777" w:rsidTr="00824C4A">
        <w:tc>
          <w:tcPr>
            <w:tcW w:w="3941" w:type="dxa"/>
          </w:tcPr>
          <w:p w14:paraId="09F6177B" w14:textId="176C6FEF" w:rsidR="002A109F" w:rsidRPr="0076118F" w:rsidRDefault="009A0BFB" w:rsidP="009A0BFB">
            <w:pPr>
              <w:suppressAutoHyphens/>
              <w:rPr>
                <w:sz w:val="20"/>
              </w:rPr>
            </w:pPr>
            <w:r w:rsidRPr="0076118F">
              <w:rPr>
                <w:sz w:val="20"/>
              </w:rPr>
              <w:t xml:space="preserve">23. </w:t>
            </w:r>
            <w:r w:rsidR="00785F13" w:rsidRPr="0076118F">
              <w:rPr>
                <w:sz w:val="20"/>
              </w:rPr>
              <w:t>Do we have a system in place to assess whether OTM-R delivers on its objectives</w:t>
            </w:r>
            <w:r w:rsidR="002A109F" w:rsidRPr="0076118F">
              <w:rPr>
                <w:sz w:val="20"/>
              </w:rPr>
              <w:t>?</w:t>
            </w:r>
          </w:p>
          <w:p w14:paraId="26756B73" w14:textId="0EB3995A" w:rsidR="00407A6C" w:rsidRPr="0076118F" w:rsidRDefault="00407A6C" w:rsidP="009A0BFB">
            <w:pPr>
              <w:suppressAutoHyphens/>
            </w:pPr>
          </w:p>
          <w:p w14:paraId="0DDD07CE" w14:textId="77777777" w:rsidR="00407A6C" w:rsidRPr="0076118F" w:rsidRDefault="00407A6C" w:rsidP="009A0BFB">
            <w:pPr>
              <w:suppressAutoHyphens/>
            </w:pPr>
          </w:p>
          <w:p w14:paraId="3BFDAFD9" w14:textId="77777777" w:rsidR="00407A6C" w:rsidRPr="0076118F" w:rsidRDefault="00407A6C" w:rsidP="009A0BFB">
            <w:pPr>
              <w:suppressAutoHyphens/>
            </w:pPr>
          </w:p>
          <w:p w14:paraId="28BB4A67" w14:textId="77777777" w:rsidR="00407A6C" w:rsidRPr="0076118F" w:rsidRDefault="00407A6C" w:rsidP="009A0BFB">
            <w:pPr>
              <w:suppressAutoHyphens/>
            </w:pPr>
          </w:p>
          <w:p w14:paraId="1D751991" w14:textId="77777777" w:rsidR="00407A6C" w:rsidRPr="0076118F" w:rsidRDefault="00407A6C" w:rsidP="009A0BFB">
            <w:pPr>
              <w:suppressAutoHyphens/>
            </w:pPr>
          </w:p>
          <w:p w14:paraId="4EB5BC2F" w14:textId="77777777" w:rsidR="00407A6C" w:rsidRPr="0076118F" w:rsidRDefault="00407A6C" w:rsidP="009A0BFB">
            <w:pPr>
              <w:suppressAutoHyphens/>
            </w:pPr>
          </w:p>
          <w:p w14:paraId="22708AAA" w14:textId="77777777" w:rsidR="00407A6C" w:rsidRPr="0076118F" w:rsidRDefault="00407A6C" w:rsidP="009A0BFB">
            <w:pPr>
              <w:suppressAutoHyphens/>
            </w:pPr>
          </w:p>
          <w:p w14:paraId="40D1037A" w14:textId="77777777" w:rsidR="00407A6C" w:rsidRPr="0076118F" w:rsidRDefault="00407A6C" w:rsidP="009A0BFB">
            <w:pPr>
              <w:suppressAutoHyphens/>
            </w:pPr>
          </w:p>
          <w:p w14:paraId="413A7C5C" w14:textId="7B9815EF" w:rsidR="00407A6C" w:rsidRPr="0076118F" w:rsidRDefault="00407A6C" w:rsidP="009A0BFB">
            <w:pPr>
              <w:suppressAutoHyphens/>
            </w:pPr>
          </w:p>
        </w:tc>
        <w:tc>
          <w:tcPr>
            <w:tcW w:w="842" w:type="dxa"/>
            <w:vAlign w:val="center"/>
          </w:tcPr>
          <w:p w14:paraId="7BC1BF71" w14:textId="1001D9FD" w:rsidR="009A0BFB" w:rsidRPr="0076118F" w:rsidRDefault="009A0BFB" w:rsidP="009A0BFB">
            <w:pPr>
              <w:suppressAutoHyphens/>
              <w:jc w:val="center"/>
            </w:pPr>
          </w:p>
        </w:tc>
        <w:tc>
          <w:tcPr>
            <w:tcW w:w="1259" w:type="dxa"/>
            <w:vAlign w:val="center"/>
          </w:tcPr>
          <w:p w14:paraId="52DA5314" w14:textId="32148305" w:rsidR="009A0BFB" w:rsidRPr="0076118F" w:rsidRDefault="009A0BFB" w:rsidP="009A0BFB">
            <w:pPr>
              <w:suppressAutoHyphens/>
              <w:jc w:val="center"/>
            </w:pPr>
          </w:p>
        </w:tc>
        <w:tc>
          <w:tcPr>
            <w:tcW w:w="1398" w:type="dxa"/>
            <w:vAlign w:val="center"/>
          </w:tcPr>
          <w:p w14:paraId="1CB1F804" w14:textId="57F334ED" w:rsidR="009A0BFB" w:rsidRPr="0076118F" w:rsidRDefault="009A0BFB" w:rsidP="009A0BFB">
            <w:pPr>
              <w:suppressAutoHyphens/>
              <w:jc w:val="center"/>
            </w:pPr>
          </w:p>
        </w:tc>
        <w:tc>
          <w:tcPr>
            <w:tcW w:w="1936" w:type="dxa"/>
            <w:vAlign w:val="center"/>
          </w:tcPr>
          <w:p w14:paraId="72846B72" w14:textId="4F0F2ACC" w:rsidR="009A0BFB" w:rsidRPr="0076118F" w:rsidRDefault="009A0BFB" w:rsidP="00166C58">
            <w:pPr>
              <w:suppressAutoHyphens/>
              <w:jc w:val="center"/>
            </w:pPr>
            <w:r w:rsidRPr="0076118F">
              <w:rPr>
                <w:sz w:val="20"/>
              </w:rPr>
              <w:t>-</w:t>
            </w:r>
            <w:r w:rsidR="00AD312B" w:rsidRPr="0076118F">
              <w:rPr>
                <w:sz w:val="20"/>
              </w:rPr>
              <w:t xml:space="preserve"> </w:t>
            </w:r>
            <w:r w:rsidRPr="0076118F">
              <w:rPr>
                <w:sz w:val="20"/>
              </w:rPr>
              <w:t xml:space="preserve">+ </w:t>
            </w:r>
            <w:r w:rsidR="00AD312B" w:rsidRPr="0076118F">
              <w:rPr>
                <w:sz w:val="20"/>
              </w:rPr>
              <w:br/>
            </w:r>
            <w:r w:rsidR="001D3E6C" w:rsidRPr="0076118F">
              <w:rPr>
                <w:sz w:val="20"/>
              </w:rPr>
              <w:t>partially yes</w:t>
            </w:r>
          </w:p>
        </w:tc>
        <w:tc>
          <w:tcPr>
            <w:tcW w:w="4618" w:type="dxa"/>
          </w:tcPr>
          <w:p w14:paraId="5D1AE4E1" w14:textId="7A5CB555" w:rsidR="009A0BFB" w:rsidRPr="00C149F6" w:rsidRDefault="00F95BBA" w:rsidP="003E47CC">
            <w:pPr>
              <w:jc w:val="both"/>
            </w:pPr>
            <w:r w:rsidRPr="0076118F">
              <w:rPr>
                <w:rFonts w:cstheme="minorHAnsi"/>
                <w:sz w:val="20"/>
                <w:szCs w:val="20"/>
              </w:rPr>
              <w:t>The Human Capital Management Centre supervises and monitors the implementation of OTM-R principles by regularly verifying the compliance of job advertisements published on EURAXESS, the TUL website, and in the Akademicka Baza Ogłoszeń, as well as by conducting spot checks during job interviews</w:t>
            </w:r>
            <w:r w:rsidRPr="0076118F">
              <w:rPr>
                <w:rFonts w:cstheme="minorHAnsi"/>
                <w:sz w:val="20"/>
                <w:szCs w:val="20"/>
                <w:lang w:val="en-US"/>
              </w:rPr>
              <w:t>. Surveys to assess the quality of the recruitment process are conducted: the Candidate Experience aimed to collect candidates' opinions on the recruitment process;  Recruitment Indicators Questionnaire, completed by the selection committees, aimed to gather information on the number of candidates by sex and the quality of applications</w:t>
            </w:r>
            <w:r w:rsidR="003E00FD" w:rsidRPr="0076118F">
              <w:rPr>
                <w:sz w:val="20"/>
                <w:szCs w:val="20"/>
              </w:rPr>
              <w:t>.</w:t>
            </w:r>
          </w:p>
        </w:tc>
      </w:tr>
    </w:tbl>
    <w:p w14:paraId="581CF54D" w14:textId="4ED2553D" w:rsidR="008F6923" w:rsidRPr="00F95BBA" w:rsidRDefault="008F6923" w:rsidP="00C2529D">
      <w:pPr>
        <w:suppressAutoHyphens/>
        <w:rPr>
          <w:lang w:val="en-US"/>
        </w:rPr>
      </w:pPr>
    </w:p>
    <w:sectPr w:rsidR="008F6923" w:rsidRPr="00F95BBA" w:rsidSect="005E0438">
      <w:endnotePr>
        <w:numFmt w:val="chicago"/>
      </w:endnotePr>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BDE7" w14:textId="77777777" w:rsidR="00044B4B" w:rsidRPr="00C149F6" w:rsidRDefault="00044B4B" w:rsidP="004A0C8C">
      <w:pPr>
        <w:spacing w:after="0" w:line="240" w:lineRule="auto"/>
      </w:pPr>
      <w:r w:rsidRPr="00C149F6">
        <w:separator/>
      </w:r>
    </w:p>
  </w:endnote>
  <w:endnote w:type="continuationSeparator" w:id="0">
    <w:p w14:paraId="0DA96414" w14:textId="77777777" w:rsidR="00044B4B" w:rsidRPr="00C149F6" w:rsidRDefault="00044B4B" w:rsidP="004A0C8C">
      <w:pPr>
        <w:spacing w:after="0" w:line="240" w:lineRule="auto"/>
      </w:pPr>
      <w:r w:rsidRPr="00C149F6">
        <w:continuationSeparator/>
      </w:r>
    </w:p>
  </w:endnote>
  <w:endnote w:type="continuationNotice" w:id="1">
    <w:p w14:paraId="2B1C21AD" w14:textId="77777777" w:rsidR="00044B4B" w:rsidRPr="00C149F6" w:rsidRDefault="00044B4B">
      <w:pPr>
        <w:spacing w:after="0" w:line="240" w:lineRule="auto"/>
      </w:pPr>
    </w:p>
  </w:endnote>
  <w:endnote w:id="2">
    <w:p w14:paraId="5E59574E" w14:textId="3E3BE8CF" w:rsidR="005E0438" w:rsidRPr="00C149F6" w:rsidRDefault="005E0438" w:rsidP="00684FEF">
      <w:pPr>
        <w:jc w:val="both"/>
        <w:rPr>
          <w:i/>
          <w:iCs/>
        </w:rPr>
      </w:pPr>
      <w:r w:rsidRPr="00C149F6">
        <w:rPr>
          <w:rStyle w:val="Odwoanieprzypisukocowego"/>
        </w:rPr>
        <w:endnoteRef/>
      </w:r>
      <w:r w:rsidR="00785F13" w:rsidRPr="00C149F6">
        <w:t>Reference to the guidelines of the European Commission provided in</w:t>
      </w:r>
      <w:r w:rsidR="00C90FDE" w:rsidRPr="00C149F6">
        <w:rPr>
          <w:i/>
          <w:iCs/>
        </w:rPr>
        <w:t xml:space="preserve"> </w:t>
      </w:r>
      <w:r w:rsidR="00785F13" w:rsidRPr="00C149F6">
        <w:rPr>
          <w:i/>
          <w:iCs/>
        </w:rPr>
        <w:t xml:space="preserve">The </w:t>
      </w:r>
      <w:r w:rsidR="00C90FDE" w:rsidRPr="00C149F6">
        <w:rPr>
          <w:i/>
          <w:iCs/>
        </w:rPr>
        <w:t>Report of the Working Group of the Steering Group of Human Resources Management under the European Research Area on Open, Transparent and Merit-based Recruitment of Researchers OTM-R</w:t>
      </w:r>
      <w:r w:rsidRPr="00C149F6">
        <w:t>, 2015,</w:t>
      </w:r>
      <w:r w:rsidR="00C90FDE" w:rsidRPr="00C149F6">
        <w:t xml:space="preserve"> </w:t>
      </w:r>
      <w:hyperlink r:id="rId1" w:history="1">
        <w:r w:rsidR="00135FBA" w:rsidRPr="00C149F6">
          <w:rPr>
            <w:rStyle w:val="Hipercze"/>
          </w:rPr>
          <w:t>https://euraxess.ec.europa.eu/sites/default/files/policy_library/otm-r-finaldoc_0.pdf</w:t>
        </w:r>
      </w:hyperlink>
      <w:r w:rsidR="00135FBA" w:rsidRPr="00C149F6">
        <w:t>,</w:t>
      </w:r>
      <w:r w:rsidRPr="00C149F6">
        <w:t xml:space="preserve"> </w:t>
      </w:r>
      <w:r w:rsidR="00785F13" w:rsidRPr="00C149F6">
        <w:t>access</w:t>
      </w:r>
      <w:r w:rsidRPr="00C149F6">
        <w:t xml:space="preserve">: 22.05.2025. </w:t>
      </w:r>
      <w:r w:rsidR="00785F13" w:rsidRPr="00C149F6">
        <w:t>Likewise, further references are to chapters of OTM-R.</w:t>
      </w:r>
      <w:r w:rsidRPr="00C149F6">
        <w:t xml:space="preserve">  </w:t>
      </w:r>
    </w:p>
    <w:p w14:paraId="2477349D" w14:textId="77777777" w:rsidR="005E0438" w:rsidRPr="00ED1629" w:rsidRDefault="005E0438" w:rsidP="001B5BD5">
      <w:pPr>
        <w:pStyle w:val="Tekstprzypisukocowego"/>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EE"/>
    <w:family w:val="swiss"/>
    <w:pitch w:val="variable"/>
    <w:sig w:usb0="E10002FF" w:usb1="5000E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61402"/>
      <w:docPartObj>
        <w:docPartGallery w:val="Page Numbers (Bottom of Page)"/>
        <w:docPartUnique/>
      </w:docPartObj>
    </w:sdtPr>
    <w:sdtContent>
      <w:p w14:paraId="73D7DDE7" w14:textId="074B6B5A" w:rsidR="00320227" w:rsidRPr="00C149F6" w:rsidRDefault="00183D01">
        <w:pPr>
          <w:pStyle w:val="Stopka"/>
          <w:jc w:val="center"/>
        </w:pPr>
        <w:r w:rsidRPr="00C149F6">
          <w:rPr>
            <w:noProof/>
          </w:rPr>
          <w:drawing>
            <wp:anchor distT="0" distB="0" distL="114300" distR="114300" simplePos="0" relativeHeight="251658243" behindDoc="1" locked="0" layoutInCell="1" allowOverlap="1" wp14:anchorId="0F947800" wp14:editId="410B0922">
              <wp:simplePos x="0" y="0"/>
              <wp:positionH relativeFrom="margin">
                <wp:posOffset>7467600</wp:posOffset>
              </wp:positionH>
              <wp:positionV relativeFrom="margin">
                <wp:posOffset>4641850</wp:posOffset>
              </wp:positionV>
              <wp:extent cx="2192020" cy="699135"/>
              <wp:effectExtent l="0" t="0" r="0" b="5715"/>
              <wp:wrapTight wrapText="bothSides">
                <wp:wrapPolygon edited="0">
                  <wp:start x="15393" y="0"/>
                  <wp:lineTo x="0" y="1177"/>
                  <wp:lineTo x="0" y="14714"/>
                  <wp:lineTo x="563" y="20599"/>
                  <wp:lineTo x="13703" y="21188"/>
                  <wp:lineTo x="21400" y="21188"/>
                  <wp:lineTo x="21400" y="19422"/>
                  <wp:lineTo x="17645" y="18834"/>
                  <wp:lineTo x="20461" y="16480"/>
                  <wp:lineTo x="20837" y="7651"/>
                  <wp:lineTo x="19523" y="4120"/>
                  <wp:lineTo x="16707" y="0"/>
                  <wp:lineTo x="15393" y="0"/>
                </wp:wrapPolygon>
              </wp:wrapTight>
              <wp:docPr id="656667506" name="Obraz 656667506" descr="Obraz zawierający Grafika, projekt graficzny,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00320227" w:rsidRPr="00C149F6">
          <w:fldChar w:fldCharType="begin"/>
        </w:r>
        <w:r w:rsidR="00320227" w:rsidRPr="00C149F6">
          <w:instrText>PAGE   \* MERGEFORMAT</w:instrText>
        </w:r>
        <w:r w:rsidR="00320227" w:rsidRPr="00C149F6">
          <w:fldChar w:fldCharType="separate"/>
        </w:r>
        <w:r w:rsidR="00320227" w:rsidRPr="00C149F6">
          <w:t>2</w:t>
        </w:r>
        <w:r w:rsidR="00320227" w:rsidRPr="00C149F6">
          <w:fldChar w:fldCharType="end"/>
        </w:r>
      </w:p>
    </w:sdtContent>
  </w:sdt>
  <w:p w14:paraId="78D42654" w14:textId="5E796CC8" w:rsidR="004A0C8C" w:rsidRPr="00C149F6" w:rsidRDefault="004A0C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024F" w14:textId="77777777" w:rsidR="00044B4B" w:rsidRPr="00C149F6" w:rsidRDefault="00044B4B" w:rsidP="004A0C8C">
      <w:pPr>
        <w:spacing w:after="0" w:line="240" w:lineRule="auto"/>
      </w:pPr>
      <w:r w:rsidRPr="00C149F6">
        <w:separator/>
      </w:r>
    </w:p>
  </w:footnote>
  <w:footnote w:type="continuationSeparator" w:id="0">
    <w:p w14:paraId="62810B1D" w14:textId="77777777" w:rsidR="00044B4B" w:rsidRPr="00C149F6" w:rsidRDefault="00044B4B" w:rsidP="004A0C8C">
      <w:pPr>
        <w:spacing w:after="0" w:line="240" w:lineRule="auto"/>
      </w:pPr>
      <w:r w:rsidRPr="00C149F6">
        <w:continuationSeparator/>
      </w:r>
    </w:p>
  </w:footnote>
  <w:footnote w:type="continuationNotice" w:id="1">
    <w:p w14:paraId="53645170" w14:textId="77777777" w:rsidR="00044B4B" w:rsidRPr="00C149F6" w:rsidRDefault="00044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B437" w14:textId="2D749D53" w:rsidR="007444CB" w:rsidRPr="00C149F6" w:rsidRDefault="007444CB" w:rsidP="004A0C8C">
    <w:pPr>
      <w:pStyle w:val="Nagwek"/>
      <w:jc w:val="center"/>
      <w:rPr>
        <w:b/>
        <w:bCs/>
        <w:i/>
        <w:iCs/>
        <w:color w:val="808080" w:themeColor="background1" w:themeShade="80"/>
        <w:sz w:val="28"/>
        <w:szCs w:val="28"/>
      </w:rPr>
    </w:pPr>
    <w:r w:rsidRPr="00C149F6">
      <w:rPr>
        <w:noProof/>
      </w:rPr>
      <mc:AlternateContent>
        <mc:Choice Requires="wpg">
          <w:drawing>
            <wp:anchor distT="0" distB="0" distL="0" distR="0" simplePos="0" relativeHeight="251658242" behindDoc="0" locked="0" layoutInCell="1" allowOverlap="1" wp14:anchorId="6DC4528A" wp14:editId="55D6E930">
              <wp:simplePos x="0" y="0"/>
              <wp:positionH relativeFrom="page">
                <wp:posOffset>9144000</wp:posOffset>
              </wp:positionH>
              <wp:positionV relativeFrom="page">
                <wp:posOffset>228600</wp:posOffset>
              </wp:positionV>
              <wp:extent cx="1238250" cy="756952"/>
              <wp:effectExtent l="0" t="0" r="0" b="5080"/>
              <wp:wrapNone/>
              <wp:docPr id="1393728713"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0" cy="756952"/>
                        <a:chOff x="0" y="0"/>
                        <a:chExt cx="2016760" cy="1214755"/>
                      </a:xfrm>
                    </wpg:grpSpPr>
                    <wps:wsp>
                      <wps:cNvPr id="110" name="Graphic 110"/>
                      <wps:cNvSpPr/>
                      <wps:spPr>
                        <a:xfrm>
                          <a:off x="134340" y="86416"/>
                          <a:ext cx="1122680" cy="730885"/>
                        </a:xfrm>
                        <a:custGeom>
                          <a:avLst/>
                          <a:gdLst/>
                          <a:ahLst/>
                          <a:cxnLst/>
                          <a:rect l="l" t="t" r="r" b="b"/>
                          <a:pathLst>
                            <a:path w="1122680" h="730885">
                              <a:moveTo>
                                <a:pt x="324294" y="40081"/>
                              </a:moveTo>
                              <a:lnTo>
                                <a:pt x="283781" y="16624"/>
                              </a:lnTo>
                              <a:lnTo>
                                <a:pt x="240398" y="3352"/>
                              </a:lnTo>
                              <a:lnTo>
                                <a:pt x="195821" y="0"/>
                              </a:lnTo>
                              <a:lnTo>
                                <a:pt x="151765" y="6337"/>
                              </a:lnTo>
                              <a:lnTo>
                                <a:pt x="109969" y="22136"/>
                              </a:lnTo>
                              <a:lnTo>
                                <a:pt x="72097" y="47117"/>
                              </a:lnTo>
                              <a:lnTo>
                                <a:pt x="39903" y="81076"/>
                              </a:lnTo>
                              <a:lnTo>
                                <a:pt x="16383" y="121450"/>
                              </a:lnTo>
                              <a:lnTo>
                                <a:pt x="3175" y="164731"/>
                              </a:lnTo>
                              <a:lnTo>
                                <a:pt x="0" y="209207"/>
                              </a:lnTo>
                              <a:lnTo>
                                <a:pt x="6565" y="253149"/>
                              </a:lnTo>
                              <a:lnTo>
                                <a:pt x="22618" y="294843"/>
                              </a:lnTo>
                              <a:lnTo>
                                <a:pt x="47866" y="332587"/>
                              </a:lnTo>
                              <a:lnTo>
                                <a:pt x="82042" y="364667"/>
                              </a:lnTo>
                              <a:lnTo>
                                <a:pt x="324294" y="40081"/>
                              </a:lnTo>
                              <a:close/>
                            </a:path>
                            <a:path w="1122680" h="730885">
                              <a:moveTo>
                                <a:pt x="1122273" y="166941"/>
                              </a:moveTo>
                              <a:lnTo>
                                <a:pt x="1077239" y="139039"/>
                              </a:lnTo>
                              <a:lnTo>
                                <a:pt x="1028763" y="118465"/>
                              </a:lnTo>
                              <a:lnTo>
                                <a:pt x="977303" y="105600"/>
                              </a:lnTo>
                              <a:lnTo>
                                <a:pt x="923290" y="100850"/>
                              </a:lnTo>
                              <a:lnTo>
                                <a:pt x="867181" y="104622"/>
                              </a:lnTo>
                              <a:lnTo>
                                <a:pt x="820254" y="114566"/>
                              </a:lnTo>
                              <a:lnTo>
                                <a:pt x="776135" y="130314"/>
                              </a:lnTo>
                              <a:lnTo>
                                <a:pt x="735164" y="151409"/>
                              </a:lnTo>
                              <a:lnTo>
                                <a:pt x="697699" y="177342"/>
                              </a:lnTo>
                              <a:lnTo>
                                <a:pt x="664121" y="207670"/>
                              </a:lnTo>
                              <a:lnTo>
                                <a:pt x="634758" y="241884"/>
                              </a:lnTo>
                              <a:lnTo>
                                <a:pt x="609993" y="279539"/>
                              </a:lnTo>
                              <a:lnTo>
                                <a:pt x="590181" y="320128"/>
                              </a:lnTo>
                              <a:lnTo>
                                <a:pt x="575678" y="363181"/>
                              </a:lnTo>
                              <a:lnTo>
                                <a:pt x="566839" y="408241"/>
                              </a:lnTo>
                              <a:lnTo>
                                <a:pt x="564032" y="454812"/>
                              </a:lnTo>
                              <a:lnTo>
                                <a:pt x="567601" y="502412"/>
                              </a:lnTo>
                              <a:lnTo>
                                <a:pt x="579970" y="557263"/>
                              </a:lnTo>
                              <a:lnTo>
                                <a:pt x="600240" y="608012"/>
                              </a:lnTo>
                              <a:lnTo>
                                <a:pt x="627710" y="654151"/>
                              </a:lnTo>
                              <a:lnTo>
                                <a:pt x="661670" y="695147"/>
                              </a:lnTo>
                              <a:lnTo>
                                <a:pt x="701370" y="730427"/>
                              </a:lnTo>
                              <a:lnTo>
                                <a:pt x="795972" y="603745"/>
                              </a:lnTo>
                              <a:lnTo>
                                <a:pt x="769721" y="579069"/>
                              </a:lnTo>
                              <a:lnTo>
                                <a:pt x="748741" y="549960"/>
                              </a:lnTo>
                              <a:lnTo>
                                <a:pt x="733526" y="516788"/>
                              </a:lnTo>
                              <a:lnTo>
                                <a:pt x="724636" y="479920"/>
                              </a:lnTo>
                              <a:lnTo>
                                <a:pt x="723417" y="435317"/>
                              </a:lnTo>
                              <a:lnTo>
                                <a:pt x="732142" y="392938"/>
                              </a:lnTo>
                              <a:lnTo>
                                <a:pt x="749782" y="354114"/>
                              </a:lnTo>
                              <a:lnTo>
                                <a:pt x="775360" y="320167"/>
                              </a:lnTo>
                              <a:lnTo>
                                <a:pt x="807859" y="292430"/>
                              </a:lnTo>
                              <a:lnTo>
                                <a:pt x="846302" y="272224"/>
                              </a:lnTo>
                              <a:lnTo>
                                <a:pt x="889673" y="260883"/>
                              </a:lnTo>
                              <a:lnTo>
                                <a:pt x="927531" y="258851"/>
                              </a:lnTo>
                              <a:lnTo>
                                <a:pt x="963422" y="263690"/>
                              </a:lnTo>
                              <a:lnTo>
                                <a:pt x="997000" y="275209"/>
                              </a:lnTo>
                              <a:lnTo>
                                <a:pt x="1027976" y="293204"/>
                              </a:lnTo>
                              <a:lnTo>
                                <a:pt x="1122273" y="166941"/>
                              </a:lnTo>
                              <a:close/>
                            </a:path>
                          </a:pathLst>
                        </a:custGeom>
                        <a:solidFill>
                          <a:srgbClr val="868686"/>
                        </a:solidFill>
                      </wps:spPr>
                      <wps:bodyPr wrap="square" lIns="0" tIns="0" rIns="0" bIns="0" rtlCol="0">
                        <a:prstTxWarp prst="textNoShape">
                          <a:avLst/>
                        </a:prstTxWarp>
                        <a:noAutofit/>
                      </wps:bodyPr>
                    </wps:wsp>
                    <wps:wsp>
                      <wps:cNvPr id="111" name="Graphic 111"/>
                      <wps:cNvSpPr/>
                      <wps:spPr>
                        <a:xfrm>
                          <a:off x="509726" y="900998"/>
                          <a:ext cx="210820" cy="282575"/>
                        </a:xfrm>
                        <a:custGeom>
                          <a:avLst/>
                          <a:gdLst/>
                          <a:ahLst/>
                          <a:cxnLst/>
                          <a:rect l="l" t="t" r="r" b="b"/>
                          <a:pathLst>
                            <a:path w="210820" h="282575">
                              <a:moveTo>
                                <a:pt x="0" y="282182"/>
                              </a:moveTo>
                              <a:lnTo>
                                <a:pt x="210706" y="0"/>
                              </a:lnTo>
                              <a:lnTo>
                                <a:pt x="209119" y="10959"/>
                              </a:lnTo>
                              <a:lnTo>
                                <a:pt x="207189" y="21875"/>
                              </a:lnTo>
                              <a:lnTo>
                                <a:pt x="39316" y="261800"/>
                              </a:lnTo>
                              <a:lnTo>
                                <a:pt x="0" y="282182"/>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1" cstate="print"/>
                        <a:stretch>
                          <a:fillRect/>
                        </a:stretch>
                      </pic:blipFill>
                      <pic:spPr>
                        <a:xfrm>
                          <a:off x="547043" y="715923"/>
                          <a:ext cx="156794" cy="231462"/>
                        </a:xfrm>
                        <a:prstGeom prst="rect">
                          <a:avLst/>
                        </a:prstGeom>
                      </pic:spPr>
                    </pic:pic>
                    <wps:wsp>
                      <wps:cNvPr id="113" name="Graphic 113"/>
                      <wps:cNvSpPr/>
                      <wps:spPr>
                        <a:xfrm>
                          <a:off x="364116" y="752823"/>
                          <a:ext cx="351155" cy="462280"/>
                        </a:xfrm>
                        <a:custGeom>
                          <a:avLst/>
                          <a:gdLst/>
                          <a:ahLst/>
                          <a:cxnLst/>
                          <a:rect l="l" t="t" r="r" b="b"/>
                          <a:pathLst>
                            <a:path w="351155" h="462280">
                              <a:moveTo>
                                <a:pt x="8357" y="461753"/>
                              </a:moveTo>
                              <a:lnTo>
                                <a:pt x="0" y="461753"/>
                              </a:lnTo>
                              <a:lnTo>
                                <a:pt x="344782" y="0"/>
                              </a:lnTo>
                              <a:lnTo>
                                <a:pt x="347136" y="7965"/>
                              </a:lnTo>
                              <a:lnTo>
                                <a:pt x="350903" y="24130"/>
                              </a:lnTo>
                              <a:lnTo>
                                <a:pt x="24955" y="460699"/>
                              </a:lnTo>
                              <a:lnTo>
                                <a:pt x="8357" y="461753"/>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2" cstate="print"/>
                        <a:stretch>
                          <a:fillRect/>
                        </a:stretch>
                      </pic:blipFill>
                      <pic:spPr>
                        <a:xfrm>
                          <a:off x="583181" y="983467"/>
                          <a:ext cx="116536" cy="156026"/>
                        </a:xfrm>
                        <a:prstGeom prst="rect">
                          <a:avLst/>
                        </a:prstGeom>
                      </pic:spPr>
                    </pic:pic>
                    <wps:wsp>
                      <wps:cNvPr id="115" name="Graphic 115"/>
                      <wps:cNvSpPr/>
                      <wps:spPr>
                        <a:xfrm>
                          <a:off x="406846" y="794526"/>
                          <a:ext cx="315595" cy="417195"/>
                        </a:xfrm>
                        <a:custGeom>
                          <a:avLst/>
                          <a:gdLst/>
                          <a:ahLst/>
                          <a:cxnLst/>
                          <a:rect l="l" t="t" r="r" b="b"/>
                          <a:pathLst>
                            <a:path w="315595" h="417195">
                              <a:moveTo>
                                <a:pt x="0" y="417124"/>
                              </a:moveTo>
                              <a:lnTo>
                                <a:pt x="311469" y="0"/>
                              </a:lnTo>
                              <a:lnTo>
                                <a:pt x="313558" y="13719"/>
                              </a:lnTo>
                              <a:lnTo>
                                <a:pt x="315118" y="27527"/>
                              </a:lnTo>
                              <a:lnTo>
                                <a:pt x="27427" y="412790"/>
                              </a:lnTo>
                              <a:lnTo>
                                <a:pt x="20609" y="414044"/>
                              </a:lnTo>
                              <a:lnTo>
                                <a:pt x="0" y="417124"/>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6" name="Image 116"/>
                        <pic:cNvPicPr/>
                      </pic:nvPicPr>
                      <pic:blipFill>
                        <a:blip r:embed="rId3" cstate="print"/>
                        <a:stretch>
                          <a:fillRect/>
                        </a:stretch>
                      </pic:blipFill>
                      <pic:spPr>
                        <a:xfrm>
                          <a:off x="499251" y="578765"/>
                          <a:ext cx="190224" cy="285695"/>
                        </a:xfrm>
                        <a:prstGeom prst="rect">
                          <a:avLst/>
                        </a:prstGeom>
                      </pic:spPr>
                    </pic:pic>
                    <pic:pic xmlns:pic="http://schemas.openxmlformats.org/drawingml/2006/picture">
                      <pic:nvPicPr>
                        <pic:cNvPr id="117" name="Image 117"/>
                        <pic:cNvPicPr/>
                      </pic:nvPicPr>
                      <pic:blipFill>
                        <a:blip r:embed="rId4" cstate="print"/>
                        <a:stretch>
                          <a:fillRect/>
                        </a:stretch>
                      </pic:blipFill>
                      <pic:spPr>
                        <a:xfrm>
                          <a:off x="221683" y="1054812"/>
                          <a:ext cx="119949" cy="139041"/>
                        </a:xfrm>
                        <a:prstGeom prst="rect">
                          <a:avLst/>
                        </a:prstGeom>
                      </pic:spPr>
                    </pic:pic>
                    <wps:wsp>
                      <wps:cNvPr id="118" name="Graphic 118"/>
                      <wps:cNvSpPr/>
                      <wps:spPr>
                        <a:xfrm>
                          <a:off x="454520" y="842679"/>
                          <a:ext cx="269240" cy="360045"/>
                        </a:xfrm>
                        <a:custGeom>
                          <a:avLst/>
                          <a:gdLst/>
                          <a:ahLst/>
                          <a:cxnLst/>
                          <a:rect l="l" t="t" r="r" b="b"/>
                          <a:pathLst>
                            <a:path w="269240" h="360045">
                              <a:moveTo>
                                <a:pt x="0" y="359844"/>
                              </a:moveTo>
                              <a:lnTo>
                                <a:pt x="268739" y="0"/>
                              </a:lnTo>
                              <a:lnTo>
                                <a:pt x="268915" y="16399"/>
                              </a:lnTo>
                              <a:lnTo>
                                <a:pt x="268386" y="32798"/>
                              </a:lnTo>
                              <a:lnTo>
                                <a:pt x="31429" y="350122"/>
                              </a:lnTo>
                              <a:lnTo>
                                <a:pt x="15802" y="355334"/>
                              </a:lnTo>
                              <a:lnTo>
                                <a:pt x="0" y="359844"/>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5" cstate="print"/>
                        <a:stretch>
                          <a:fillRect/>
                        </a:stretch>
                      </pic:blipFill>
                      <pic:spPr>
                        <a:xfrm>
                          <a:off x="324800" y="1005267"/>
                          <a:ext cx="178924" cy="209089"/>
                        </a:xfrm>
                        <a:prstGeom prst="rect">
                          <a:avLst/>
                        </a:prstGeom>
                      </pic:spPr>
                    </pic:pic>
                    <wps:wsp>
                      <wps:cNvPr id="120" name="Graphic 120"/>
                      <wps:cNvSpPr/>
                      <wps:spPr>
                        <a:xfrm>
                          <a:off x="0" y="5"/>
                          <a:ext cx="699770" cy="1210945"/>
                        </a:xfrm>
                        <a:custGeom>
                          <a:avLst/>
                          <a:gdLst/>
                          <a:ahLst/>
                          <a:cxnLst/>
                          <a:rect l="l" t="t" r="r" b="b"/>
                          <a:pathLst>
                            <a:path w="699770" h="1210945">
                              <a:moveTo>
                                <a:pt x="382117" y="1058799"/>
                              </a:moveTo>
                              <a:lnTo>
                                <a:pt x="373875" y="1059624"/>
                              </a:lnTo>
                              <a:lnTo>
                                <a:pt x="365645" y="1059980"/>
                              </a:lnTo>
                              <a:lnTo>
                                <a:pt x="357403" y="1059624"/>
                              </a:lnTo>
                              <a:lnTo>
                                <a:pt x="253809" y="1198308"/>
                              </a:lnTo>
                              <a:lnTo>
                                <a:pt x="267119" y="1202182"/>
                              </a:lnTo>
                              <a:lnTo>
                                <a:pt x="273824" y="1203820"/>
                              </a:lnTo>
                              <a:lnTo>
                                <a:pt x="382117" y="1058799"/>
                              </a:lnTo>
                              <a:close/>
                            </a:path>
                            <a:path w="699770" h="1210945">
                              <a:moveTo>
                                <a:pt x="430263" y="1048842"/>
                              </a:moveTo>
                              <a:lnTo>
                                <a:pt x="422910" y="1051267"/>
                              </a:lnTo>
                              <a:lnTo>
                                <a:pt x="415505" y="1053287"/>
                              </a:lnTo>
                              <a:lnTo>
                                <a:pt x="408038" y="1055014"/>
                              </a:lnTo>
                              <a:lnTo>
                                <a:pt x="400481" y="1056462"/>
                              </a:lnTo>
                              <a:lnTo>
                                <a:pt x="288061" y="1206982"/>
                              </a:lnTo>
                              <a:lnTo>
                                <a:pt x="302310" y="1209675"/>
                              </a:lnTo>
                              <a:lnTo>
                                <a:pt x="309372" y="1210729"/>
                              </a:lnTo>
                              <a:lnTo>
                                <a:pt x="430263" y="1048842"/>
                              </a:lnTo>
                              <a:close/>
                            </a:path>
                            <a:path w="699770" h="1210945">
                              <a:moveTo>
                                <a:pt x="699160" y="282994"/>
                              </a:moveTo>
                              <a:lnTo>
                                <a:pt x="695439" y="237032"/>
                              </a:lnTo>
                              <a:lnTo>
                                <a:pt x="685914" y="191897"/>
                              </a:lnTo>
                              <a:lnTo>
                                <a:pt x="670648" y="148209"/>
                              </a:lnTo>
                              <a:lnTo>
                                <a:pt x="649732" y="106565"/>
                              </a:lnTo>
                              <a:lnTo>
                                <a:pt x="623252" y="67576"/>
                              </a:lnTo>
                              <a:lnTo>
                                <a:pt x="591312" y="31864"/>
                              </a:lnTo>
                              <a:lnTo>
                                <a:pt x="553986" y="0"/>
                              </a:lnTo>
                              <a:lnTo>
                                <a:pt x="458863" y="126746"/>
                              </a:lnTo>
                              <a:lnTo>
                                <a:pt x="460044" y="127558"/>
                              </a:lnTo>
                              <a:lnTo>
                                <a:pt x="461340" y="128498"/>
                              </a:lnTo>
                              <a:lnTo>
                                <a:pt x="496646" y="161366"/>
                              </a:lnTo>
                              <a:lnTo>
                                <a:pt x="521779" y="199047"/>
                              </a:lnTo>
                              <a:lnTo>
                                <a:pt x="537654" y="240652"/>
                              </a:lnTo>
                              <a:lnTo>
                                <a:pt x="544042" y="284492"/>
                              </a:lnTo>
                              <a:lnTo>
                                <a:pt x="540677" y="328879"/>
                              </a:lnTo>
                              <a:lnTo>
                                <a:pt x="527316" y="372084"/>
                              </a:lnTo>
                              <a:lnTo>
                                <a:pt x="503720" y="412445"/>
                              </a:lnTo>
                              <a:lnTo>
                                <a:pt x="471512" y="446405"/>
                              </a:lnTo>
                              <a:lnTo>
                                <a:pt x="433654" y="471398"/>
                              </a:lnTo>
                              <a:lnTo>
                                <a:pt x="391833" y="487210"/>
                              </a:lnTo>
                              <a:lnTo>
                                <a:pt x="347776" y="493560"/>
                              </a:lnTo>
                              <a:lnTo>
                                <a:pt x="303187" y="490220"/>
                              </a:lnTo>
                              <a:lnTo>
                                <a:pt x="259753" y="476923"/>
                              </a:lnTo>
                              <a:lnTo>
                                <a:pt x="219202" y="453440"/>
                              </a:lnTo>
                              <a:lnTo>
                                <a:pt x="218033" y="452501"/>
                              </a:lnTo>
                              <a:lnTo>
                                <a:pt x="217678" y="452272"/>
                              </a:lnTo>
                              <a:lnTo>
                                <a:pt x="216496" y="451332"/>
                              </a:lnTo>
                              <a:lnTo>
                                <a:pt x="124574" y="574243"/>
                              </a:lnTo>
                              <a:lnTo>
                                <a:pt x="121386" y="578650"/>
                              </a:lnTo>
                              <a:lnTo>
                                <a:pt x="119380" y="581469"/>
                              </a:lnTo>
                              <a:lnTo>
                                <a:pt x="80073" y="635000"/>
                              </a:lnTo>
                              <a:lnTo>
                                <a:pt x="75120" y="641210"/>
                              </a:lnTo>
                              <a:lnTo>
                                <a:pt x="70535" y="647534"/>
                              </a:lnTo>
                              <a:lnTo>
                                <a:pt x="66179" y="653973"/>
                              </a:lnTo>
                              <a:lnTo>
                                <a:pt x="62534" y="658774"/>
                              </a:lnTo>
                              <a:lnTo>
                                <a:pt x="31318" y="712241"/>
                              </a:lnTo>
                              <a:lnTo>
                                <a:pt x="15087" y="754100"/>
                              </a:lnTo>
                              <a:lnTo>
                                <a:pt x="4673" y="797166"/>
                              </a:lnTo>
                              <a:lnTo>
                                <a:pt x="0" y="840917"/>
                              </a:lnTo>
                              <a:lnTo>
                                <a:pt x="38" y="843203"/>
                              </a:lnTo>
                              <a:lnTo>
                                <a:pt x="952" y="884847"/>
                              </a:lnTo>
                              <a:lnTo>
                                <a:pt x="7467" y="928420"/>
                              </a:lnTo>
                              <a:lnTo>
                                <a:pt x="19443" y="971130"/>
                              </a:lnTo>
                              <a:lnTo>
                                <a:pt x="36779" y="1012431"/>
                              </a:lnTo>
                              <a:lnTo>
                                <a:pt x="59397" y="1051826"/>
                              </a:lnTo>
                              <a:lnTo>
                                <a:pt x="87198" y="1088771"/>
                              </a:lnTo>
                              <a:lnTo>
                                <a:pt x="119824" y="1122578"/>
                              </a:lnTo>
                              <a:lnTo>
                                <a:pt x="120142" y="1122807"/>
                              </a:lnTo>
                              <a:lnTo>
                                <a:pt x="120637" y="1123315"/>
                              </a:lnTo>
                              <a:lnTo>
                                <a:pt x="121272" y="1123924"/>
                              </a:lnTo>
                              <a:lnTo>
                                <a:pt x="121856" y="1124394"/>
                              </a:lnTo>
                              <a:lnTo>
                                <a:pt x="123037" y="1125562"/>
                              </a:lnTo>
                              <a:lnTo>
                                <a:pt x="130162" y="1131608"/>
                              </a:lnTo>
                              <a:lnTo>
                                <a:pt x="137426" y="1137437"/>
                              </a:lnTo>
                              <a:lnTo>
                                <a:pt x="144818" y="1143076"/>
                              </a:lnTo>
                              <a:lnTo>
                                <a:pt x="152349" y="1148524"/>
                              </a:lnTo>
                              <a:lnTo>
                                <a:pt x="246748" y="1022019"/>
                              </a:lnTo>
                              <a:lnTo>
                                <a:pt x="240741" y="1017803"/>
                              </a:lnTo>
                              <a:lnTo>
                                <a:pt x="234975" y="1013117"/>
                              </a:lnTo>
                              <a:lnTo>
                                <a:pt x="229095" y="1008075"/>
                              </a:lnTo>
                              <a:lnTo>
                                <a:pt x="228155" y="1007021"/>
                              </a:lnTo>
                              <a:lnTo>
                                <a:pt x="227558" y="1006678"/>
                              </a:lnTo>
                              <a:lnTo>
                                <a:pt x="226974" y="1006208"/>
                              </a:lnTo>
                              <a:lnTo>
                                <a:pt x="226504" y="1005624"/>
                              </a:lnTo>
                              <a:lnTo>
                                <a:pt x="225920" y="1005154"/>
                              </a:lnTo>
                              <a:lnTo>
                                <a:pt x="225679" y="1005154"/>
                              </a:lnTo>
                              <a:lnTo>
                                <a:pt x="194564" y="970076"/>
                              </a:lnTo>
                              <a:lnTo>
                                <a:pt x="172935" y="930313"/>
                              </a:lnTo>
                              <a:lnTo>
                                <a:pt x="160870" y="887450"/>
                              </a:lnTo>
                              <a:lnTo>
                                <a:pt x="158457" y="843203"/>
                              </a:lnTo>
                              <a:lnTo>
                                <a:pt x="165811" y="799299"/>
                              </a:lnTo>
                              <a:lnTo>
                                <a:pt x="183007" y="757440"/>
                              </a:lnTo>
                              <a:lnTo>
                                <a:pt x="210146" y="719340"/>
                              </a:lnTo>
                              <a:lnTo>
                                <a:pt x="244081" y="689203"/>
                              </a:lnTo>
                              <a:lnTo>
                                <a:pt x="282613" y="667943"/>
                              </a:lnTo>
                              <a:lnTo>
                                <a:pt x="324167" y="655637"/>
                              </a:lnTo>
                              <a:lnTo>
                                <a:pt x="367169" y="652348"/>
                              </a:lnTo>
                              <a:lnTo>
                                <a:pt x="410057" y="658177"/>
                              </a:lnTo>
                              <a:lnTo>
                                <a:pt x="451269" y="673176"/>
                              </a:lnTo>
                              <a:lnTo>
                                <a:pt x="489242" y="697433"/>
                              </a:lnTo>
                              <a:lnTo>
                                <a:pt x="522897" y="652348"/>
                              </a:lnTo>
                              <a:lnTo>
                                <a:pt x="583882" y="570687"/>
                              </a:lnTo>
                              <a:lnTo>
                                <a:pt x="580110" y="567880"/>
                              </a:lnTo>
                              <a:lnTo>
                                <a:pt x="576465" y="565073"/>
                              </a:lnTo>
                              <a:lnTo>
                                <a:pt x="572693" y="562368"/>
                              </a:lnTo>
                              <a:lnTo>
                                <a:pt x="587324" y="549198"/>
                              </a:lnTo>
                              <a:lnTo>
                                <a:pt x="601332" y="535127"/>
                              </a:lnTo>
                              <a:lnTo>
                                <a:pt x="614680" y="520153"/>
                              </a:lnTo>
                              <a:lnTo>
                                <a:pt x="627316" y="504278"/>
                              </a:lnTo>
                              <a:lnTo>
                                <a:pt x="634276" y="493560"/>
                              </a:lnTo>
                              <a:lnTo>
                                <a:pt x="654024" y="463181"/>
                              </a:lnTo>
                              <a:lnTo>
                                <a:pt x="674484" y="419900"/>
                              </a:lnTo>
                              <a:lnTo>
                                <a:pt x="688759" y="375043"/>
                              </a:lnTo>
                              <a:lnTo>
                                <a:pt x="696950" y="329209"/>
                              </a:lnTo>
                              <a:lnTo>
                                <a:pt x="696976" y="328879"/>
                              </a:lnTo>
                              <a:lnTo>
                                <a:pt x="699160" y="282994"/>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6" cstate="print"/>
                        <a:stretch>
                          <a:fillRect/>
                        </a:stretch>
                      </pic:blipFill>
                      <pic:spPr>
                        <a:xfrm>
                          <a:off x="522322" y="600799"/>
                          <a:ext cx="109826" cy="145132"/>
                        </a:xfrm>
                        <a:prstGeom prst="rect">
                          <a:avLst/>
                        </a:prstGeom>
                      </pic:spPr>
                    </pic:pic>
                    <wps:wsp>
                      <wps:cNvPr id="122" name="Graphic 122"/>
                      <wps:cNvSpPr/>
                      <wps:spPr>
                        <a:xfrm>
                          <a:off x="163410" y="1029175"/>
                          <a:ext cx="143510" cy="152400"/>
                        </a:xfrm>
                        <a:custGeom>
                          <a:avLst/>
                          <a:gdLst/>
                          <a:ahLst/>
                          <a:cxnLst/>
                          <a:rect l="l" t="t" r="r" b="b"/>
                          <a:pathLst>
                            <a:path w="143510" h="152400">
                              <a:moveTo>
                                <a:pt x="111594" y="9486"/>
                              </a:moveTo>
                              <a:lnTo>
                                <a:pt x="105829" y="6680"/>
                              </a:lnTo>
                              <a:lnTo>
                                <a:pt x="100050" y="3517"/>
                              </a:lnTo>
                              <a:lnTo>
                                <a:pt x="94526" y="0"/>
                              </a:lnTo>
                              <a:lnTo>
                                <a:pt x="0" y="126631"/>
                              </a:lnTo>
                              <a:lnTo>
                                <a:pt x="10947" y="133540"/>
                              </a:lnTo>
                              <a:lnTo>
                                <a:pt x="16484" y="136817"/>
                              </a:lnTo>
                              <a:lnTo>
                                <a:pt x="111594" y="9486"/>
                              </a:lnTo>
                              <a:close/>
                            </a:path>
                            <a:path w="143510" h="152400">
                              <a:moveTo>
                                <a:pt x="143141" y="22021"/>
                              </a:moveTo>
                              <a:lnTo>
                                <a:pt x="136550" y="20027"/>
                              </a:lnTo>
                              <a:lnTo>
                                <a:pt x="130187" y="17691"/>
                              </a:lnTo>
                              <a:lnTo>
                                <a:pt x="123952" y="15113"/>
                              </a:lnTo>
                              <a:lnTo>
                                <a:pt x="28244" y="143383"/>
                              </a:lnTo>
                              <a:lnTo>
                                <a:pt x="39903" y="149352"/>
                              </a:lnTo>
                              <a:lnTo>
                                <a:pt x="45910" y="152158"/>
                              </a:lnTo>
                              <a:lnTo>
                                <a:pt x="143141" y="22021"/>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7" cstate="print"/>
                        <a:stretch>
                          <a:fillRect/>
                        </a:stretch>
                      </pic:blipFill>
                      <pic:spPr>
                        <a:xfrm>
                          <a:off x="998002" y="469376"/>
                          <a:ext cx="313822" cy="133070"/>
                        </a:xfrm>
                        <a:prstGeom prst="rect">
                          <a:avLst/>
                        </a:prstGeom>
                      </pic:spPr>
                    </pic:pic>
                    <wps:wsp>
                      <wps:cNvPr id="124" name="Graphic 124"/>
                      <wps:cNvSpPr/>
                      <wps:spPr>
                        <a:xfrm>
                          <a:off x="1000937" y="664304"/>
                          <a:ext cx="725805" cy="125095"/>
                        </a:xfrm>
                        <a:custGeom>
                          <a:avLst/>
                          <a:gdLst/>
                          <a:ahLst/>
                          <a:cxnLst/>
                          <a:rect l="l" t="t" r="r" b="b"/>
                          <a:pathLst>
                            <a:path w="725805" h="125095">
                              <a:moveTo>
                                <a:pt x="87223" y="40640"/>
                              </a:moveTo>
                              <a:lnTo>
                                <a:pt x="84061" y="24028"/>
                              </a:lnTo>
                              <a:lnTo>
                                <a:pt x="78028" y="15582"/>
                              </a:lnTo>
                              <a:lnTo>
                                <a:pt x="75323" y="11785"/>
                              </a:lnTo>
                              <a:lnTo>
                                <a:pt x="71691" y="9702"/>
                              </a:lnTo>
                              <a:lnTo>
                                <a:pt x="71691" y="40995"/>
                              </a:lnTo>
                              <a:lnTo>
                                <a:pt x="69773" y="52019"/>
                              </a:lnTo>
                              <a:lnTo>
                                <a:pt x="64452" y="59931"/>
                              </a:lnTo>
                              <a:lnTo>
                                <a:pt x="56388" y="64706"/>
                              </a:lnTo>
                              <a:lnTo>
                                <a:pt x="46266" y="66294"/>
                              </a:lnTo>
                              <a:lnTo>
                                <a:pt x="15189" y="66294"/>
                              </a:lnTo>
                              <a:lnTo>
                                <a:pt x="15189" y="15582"/>
                              </a:lnTo>
                              <a:lnTo>
                                <a:pt x="46266" y="15582"/>
                              </a:lnTo>
                              <a:lnTo>
                                <a:pt x="56248" y="17195"/>
                              </a:lnTo>
                              <a:lnTo>
                                <a:pt x="64312" y="22009"/>
                              </a:lnTo>
                              <a:lnTo>
                                <a:pt x="69723" y="29959"/>
                              </a:lnTo>
                              <a:lnTo>
                                <a:pt x="71691" y="40995"/>
                              </a:lnTo>
                              <a:lnTo>
                                <a:pt x="71691" y="9702"/>
                              </a:lnTo>
                              <a:lnTo>
                                <a:pt x="62153" y="4229"/>
                              </a:lnTo>
                              <a:lnTo>
                                <a:pt x="45669" y="1638"/>
                              </a:lnTo>
                              <a:lnTo>
                                <a:pt x="0" y="1638"/>
                              </a:lnTo>
                              <a:lnTo>
                                <a:pt x="0" y="122872"/>
                              </a:lnTo>
                              <a:lnTo>
                                <a:pt x="15189" y="122872"/>
                              </a:lnTo>
                              <a:lnTo>
                                <a:pt x="15189" y="80124"/>
                              </a:lnTo>
                              <a:lnTo>
                                <a:pt x="45199" y="80124"/>
                              </a:lnTo>
                              <a:lnTo>
                                <a:pt x="61747" y="77457"/>
                              </a:lnTo>
                              <a:lnTo>
                                <a:pt x="75082" y="69735"/>
                              </a:lnTo>
                              <a:lnTo>
                                <a:pt x="77558" y="66294"/>
                              </a:lnTo>
                              <a:lnTo>
                                <a:pt x="83985" y="57340"/>
                              </a:lnTo>
                              <a:lnTo>
                                <a:pt x="87223" y="40640"/>
                              </a:lnTo>
                              <a:close/>
                            </a:path>
                            <a:path w="725805" h="125095">
                              <a:moveTo>
                                <a:pt x="204584" y="62204"/>
                              </a:moveTo>
                              <a:lnTo>
                                <a:pt x="200990" y="37757"/>
                              </a:lnTo>
                              <a:lnTo>
                                <a:pt x="190487" y="18008"/>
                              </a:lnTo>
                              <a:lnTo>
                                <a:pt x="189039" y="16891"/>
                              </a:lnTo>
                              <a:lnTo>
                                <a:pt x="189039" y="62204"/>
                              </a:lnTo>
                              <a:lnTo>
                                <a:pt x="186690" y="80772"/>
                              </a:lnTo>
                              <a:lnTo>
                                <a:pt x="186639" y="80899"/>
                              </a:lnTo>
                              <a:lnTo>
                                <a:pt x="179578" y="96227"/>
                              </a:lnTo>
                              <a:lnTo>
                                <a:pt x="167728" y="106743"/>
                              </a:lnTo>
                              <a:lnTo>
                                <a:pt x="168097" y="106743"/>
                              </a:lnTo>
                              <a:lnTo>
                                <a:pt x="151155" y="110705"/>
                              </a:lnTo>
                              <a:lnTo>
                                <a:pt x="150698" y="110705"/>
                              </a:lnTo>
                              <a:lnTo>
                                <a:pt x="133184" y="106743"/>
                              </a:lnTo>
                              <a:lnTo>
                                <a:pt x="133362" y="106743"/>
                              </a:lnTo>
                              <a:lnTo>
                                <a:pt x="121373" y="96227"/>
                              </a:lnTo>
                              <a:lnTo>
                                <a:pt x="114350" y="80899"/>
                              </a:lnTo>
                              <a:lnTo>
                                <a:pt x="114338" y="80772"/>
                              </a:lnTo>
                              <a:lnTo>
                                <a:pt x="112090" y="62204"/>
                              </a:lnTo>
                              <a:lnTo>
                                <a:pt x="114338" y="43865"/>
                              </a:lnTo>
                              <a:lnTo>
                                <a:pt x="121297" y="28409"/>
                              </a:lnTo>
                              <a:lnTo>
                                <a:pt x="133223" y="17780"/>
                              </a:lnTo>
                              <a:lnTo>
                                <a:pt x="150444" y="13817"/>
                              </a:lnTo>
                              <a:lnTo>
                                <a:pt x="167690" y="17780"/>
                              </a:lnTo>
                              <a:lnTo>
                                <a:pt x="179717" y="28409"/>
                              </a:lnTo>
                              <a:lnTo>
                                <a:pt x="186753" y="43865"/>
                              </a:lnTo>
                              <a:lnTo>
                                <a:pt x="189039" y="62204"/>
                              </a:lnTo>
                              <a:lnTo>
                                <a:pt x="189039" y="16891"/>
                              </a:lnTo>
                              <a:lnTo>
                                <a:pt x="185102" y="13817"/>
                              </a:lnTo>
                              <a:lnTo>
                                <a:pt x="173494" y="4813"/>
                              </a:lnTo>
                              <a:lnTo>
                                <a:pt x="150444" y="0"/>
                              </a:lnTo>
                              <a:lnTo>
                                <a:pt x="127482" y="4813"/>
                              </a:lnTo>
                              <a:lnTo>
                                <a:pt x="127292" y="4813"/>
                              </a:lnTo>
                              <a:lnTo>
                                <a:pt x="110324" y="18186"/>
                              </a:lnTo>
                              <a:lnTo>
                                <a:pt x="100012" y="38049"/>
                              </a:lnTo>
                              <a:lnTo>
                                <a:pt x="96570" y="62204"/>
                              </a:lnTo>
                              <a:lnTo>
                                <a:pt x="99174" y="80899"/>
                              </a:lnTo>
                              <a:lnTo>
                                <a:pt x="100050" y="86995"/>
                              </a:lnTo>
                              <a:lnTo>
                                <a:pt x="110451" y="106743"/>
                              </a:lnTo>
                              <a:lnTo>
                                <a:pt x="127342" y="119888"/>
                              </a:lnTo>
                              <a:lnTo>
                                <a:pt x="127152" y="119888"/>
                              </a:lnTo>
                              <a:lnTo>
                                <a:pt x="150672" y="124752"/>
                              </a:lnTo>
                              <a:lnTo>
                                <a:pt x="173901" y="119888"/>
                              </a:lnTo>
                              <a:lnTo>
                                <a:pt x="185547" y="110705"/>
                              </a:lnTo>
                              <a:lnTo>
                                <a:pt x="190779" y="106565"/>
                              </a:lnTo>
                              <a:lnTo>
                                <a:pt x="201091" y="86702"/>
                              </a:lnTo>
                              <a:lnTo>
                                <a:pt x="204584" y="62204"/>
                              </a:lnTo>
                              <a:close/>
                            </a:path>
                            <a:path w="725805" h="125095">
                              <a:moveTo>
                                <a:pt x="296164" y="109321"/>
                              </a:moveTo>
                              <a:lnTo>
                                <a:pt x="237197" y="109321"/>
                              </a:lnTo>
                              <a:lnTo>
                                <a:pt x="237197" y="1638"/>
                              </a:lnTo>
                              <a:lnTo>
                                <a:pt x="222008" y="1638"/>
                              </a:lnTo>
                              <a:lnTo>
                                <a:pt x="222008" y="109321"/>
                              </a:lnTo>
                              <a:lnTo>
                                <a:pt x="222008" y="123266"/>
                              </a:lnTo>
                              <a:lnTo>
                                <a:pt x="296164" y="123266"/>
                              </a:lnTo>
                              <a:lnTo>
                                <a:pt x="296164" y="109321"/>
                              </a:lnTo>
                              <a:close/>
                            </a:path>
                            <a:path w="725805" h="125095">
                              <a:moveTo>
                                <a:pt x="322884" y="1638"/>
                              </a:moveTo>
                              <a:lnTo>
                                <a:pt x="307695" y="1638"/>
                              </a:lnTo>
                              <a:lnTo>
                                <a:pt x="307695" y="122885"/>
                              </a:lnTo>
                              <a:lnTo>
                                <a:pt x="322884" y="122885"/>
                              </a:lnTo>
                              <a:lnTo>
                                <a:pt x="322884" y="1638"/>
                              </a:lnTo>
                              <a:close/>
                            </a:path>
                            <a:path w="725805" h="125095">
                              <a:moveTo>
                                <a:pt x="429768" y="1257"/>
                              </a:moveTo>
                              <a:lnTo>
                                <a:pt x="334429" y="1257"/>
                              </a:lnTo>
                              <a:lnTo>
                                <a:pt x="334429" y="15201"/>
                              </a:lnTo>
                              <a:lnTo>
                                <a:pt x="374561" y="15201"/>
                              </a:lnTo>
                              <a:lnTo>
                                <a:pt x="374561" y="122885"/>
                              </a:lnTo>
                              <a:lnTo>
                                <a:pt x="389636" y="122885"/>
                              </a:lnTo>
                              <a:lnTo>
                                <a:pt x="389636" y="15201"/>
                              </a:lnTo>
                              <a:lnTo>
                                <a:pt x="429768" y="15201"/>
                              </a:lnTo>
                              <a:lnTo>
                                <a:pt x="429768" y="1257"/>
                              </a:lnTo>
                              <a:close/>
                            </a:path>
                            <a:path w="725805" h="125095">
                              <a:moveTo>
                                <a:pt x="516877" y="109054"/>
                              </a:moveTo>
                              <a:lnTo>
                                <a:pt x="456615" y="109054"/>
                              </a:lnTo>
                              <a:lnTo>
                                <a:pt x="456615" y="68770"/>
                              </a:lnTo>
                              <a:lnTo>
                                <a:pt x="508406" y="68770"/>
                              </a:lnTo>
                              <a:lnTo>
                                <a:pt x="508406" y="55067"/>
                              </a:lnTo>
                              <a:lnTo>
                                <a:pt x="456615" y="55067"/>
                              </a:lnTo>
                              <a:lnTo>
                                <a:pt x="456615" y="15582"/>
                              </a:lnTo>
                              <a:lnTo>
                                <a:pt x="515823" y="15582"/>
                              </a:lnTo>
                              <a:lnTo>
                                <a:pt x="515823" y="1651"/>
                              </a:lnTo>
                              <a:lnTo>
                                <a:pt x="441540" y="1651"/>
                              </a:lnTo>
                              <a:lnTo>
                                <a:pt x="441540" y="122885"/>
                              </a:lnTo>
                              <a:lnTo>
                                <a:pt x="516877" y="122999"/>
                              </a:lnTo>
                              <a:lnTo>
                                <a:pt x="516877" y="109054"/>
                              </a:lnTo>
                              <a:close/>
                            </a:path>
                            <a:path w="725805" h="125095">
                              <a:moveTo>
                                <a:pt x="622579" y="98526"/>
                              </a:moveTo>
                              <a:lnTo>
                                <a:pt x="610349" y="91262"/>
                              </a:lnTo>
                              <a:lnTo>
                                <a:pt x="604951" y="99225"/>
                              </a:lnTo>
                              <a:lnTo>
                                <a:pt x="597928" y="105448"/>
                              </a:lnTo>
                              <a:lnTo>
                                <a:pt x="589216" y="109486"/>
                              </a:lnTo>
                              <a:lnTo>
                                <a:pt x="578789" y="110934"/>
                              </a:lnTo>
                              <a:lnTo>
                                <a:pt x="561708" y="106959"/>
                              </a:lnTo>
                              <a:lnTo>
                                <a:pt x="549833" y="96278"/>
                              </a:lnTo>
                              <a:lnTo>
                                <a:pt x="542912" y="80746"/>
                              </a:lnTo>
                              <a:lnTo>
                                <a:pt x="540651" y="62204"/>
                              </a:lnTo>
                              <a:lnTo>
                                <a:pt x="542925" y="43713"/>
                              </a:lnTo>
                              <a:lnTo>
                                <a:pt x="549821" y="28257"/>
                              </a:lnTo>
                              <a:lnTo>
                                <a:pt x="561467" y="17653"/>
                              </a:lnTo>
                              <a:lnTo>
                                <a:pt x="577977" y="13716"/>
                              </a:lnTo>
                              <a:lnTo>
                                <a:pt x="588264" y="15125"/>
                              </a:lnTo>
                              <a:lnTo>
                                <a:pt x="596900" y="19164"/>
                              </a:lnTo>
                              <a:lnTo>
                                <a:pt x="603897" y="25476"/>
                              </a:lnTo>
                              <a:lnTo>
                                <a:pt x="609282" y="33743"/>
                              </a:lnTo>
                              <a:lnTo>
                                <a:pt x="621766" y="26009"/>
                              </a:lnTo>
                              <a:lnTo>
                                <a:pt x="614019" y="15176"/>
                              </a:lnTo>
                              <a:lnTo>
                                <a:pt x="603986" y="6997"/>
                              </a:lnTo>
                              <a:lnTo>
                                <a:pt x="591832" y="1816"/>
                              </a:lnTo>
                              <a:lnTo>
                                <a:pt x="577735" y="12"/>
                              </a:lnTo>
                              <a:lnTo>
                                <a:pt x="555447" y="4775"/>
                              </a:lnTo>
                              <a:lnTo>
                                <a:pt x="538873" y="17907"/>
                              </a:lnTo>
                              <a:lnTo>
                                <a:pt x="528561" y="37668"/>
                              </a:lnTo>
                              <a:lnTo>
                                <a:pt x="525005" y="62318"/>
                              </a:lnTo>
                              <a:lnTo>
                                <a:pt x="525233" y="62445"/>
                              </a:lnTo>
                              <a:lnTo>
                                <a:pt x="528802" y="87109"/>
                              </a:lnTo>
                              <a:lnTo>
                                <a:pt x="539165" y="106870"/>
                              </a:lnTo>
                              <a:lnTo>
                                <a:pt x="555879" y="120002"/>
                              </a:lnTo>
                              <a:lnTo>
                                <a:pt x="578446" y="124764"/>
                              </a:lnTo>
                              <a:lnTo>
                                <a:pt x="592721" y="122897"/>
                              </a:lnTo>
                              <a:lnTo>
                                <a:pt x="604926" y="117614"/>
                              </a:lnTo>
                              <a:lnTo>
                                <a:pt x="614921" y="109347"/>
                              </a:lnTo>
                              <a:lnTo>
                                <a:pt x="622579" y="98526"/>
                              </a:lnTo>
                              <a:close/>
                            </a:path>
                            <a:path w="725805" h="125095">
                              <a:moveTo>
                                <a:pt x="725462" y="1270"/>
                              </a:moveTo>
                              <a:lnTo>
                                <a:pt x="710285" y="1270"/>
                              </a:lnTo>
                              <a:lnTo>
                                <a:pt x="710285" y="54470"/>
                              </a:lnTo>
                              <a:lnTo>
                                <a:pt x="649897" y="54470"/>
                              </a:lnTo>
                              <a:lnTo>
                                <a:pt x="649897" y="1270"/>
                              </a:lnTo>
                              <a:lnTo>
                                <a:pt x="634707" y="1270"/>
                              </a:lnTo>
                              <a:lnTo>
                                <a:pt x="634707" y="54470"/>
                              </a:lnTo>
                              <a:lnTo>
                                <a:pt x="634707" y="68414"/>
                              </a:lnTo>
                              <a:lnTo>
                                <a:pt x="634707" y="122885"/>
                              </a:lnTo>
                              <a:lnTo>
                                <a:pt x="649897" y="122885"/>
                              </a:lnTo>
                              <a:lnTo>
                                <a:pt x="649897" y="68414"/>
                              </a:lnTo>
                              <a:lnTo>
                                <a:pt x="710285" y="68414"/>
                              </a:lnTo>
                              <a:lnTo>
                                <a:pt x="710285" y="122885"/>
                              </a:lnTo>
                              <a:lnTo>
                                <a:pt x="725462" y="122885"/>
                              </a:lnTo>
                              <a:lnTo>
                                <a:pt x="725462" y="68414"/>
                              </a:lnTo>
                              <a:lnTo>
                                <a:pt x="725462" y="54470"/>
                              </a:lnTo>
                              <a:lnTo>
                                <a:pt x="725462" y="1270"/>
                              </a:lnTo>
                              <a:close/>
                            </a:path>
                          </a:pathLst>
                        </a:custGeom>
                        <a:solidFill>
                          <a:srgbClr val="868686"/>
                        </a:solidFill>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8" cstate="print"/>
                        <a:stretch>
                          <a:fillRect/>
                        </a:stretch>
                      </pic:blipFill>
                      <pic:spPr>
                        <a:xfrm>
                          <a:off x="1749012" y="665949"/>
                          <a:ext cx="94052" cy="121236"/>
                        </a:xfrm>
                        <a:prstGeom prst="rect">
                          <a:avLst/>
                        </a:prstGeom>
                      </pic:spPr>
                    </pic:pic>
                    <wps:wsp>
                      <wps:cNvPr id="126" name="Graphic 126"/>
                      <wps:cNvSpPr/>
                      <wps:spPr>
                        <a:xfrm>
                          <a:off x="987869" y="665955"/>
                          <a:ext cx="1029335" cy="317500"/>
                        </a:xfrm>
                        <a:custGeom>
                          <a:avLst/>
                          <a:gdLst/>
                          <a:ahLst/>
                          <a:cxnLst/>
                          <a:rect l="l" t="t" r="r" b="b"/>
                          <a:pathLst>
                            <a:path w="1029335" h="317500">
                              <a:moveTo>
                                <a:pt x="87223" y="301510"/>
                              </a:moveTo>
                              <a:lnTo>
                                <a:pt x="28257" y="301510"/>
                              </a:lnTo>
                              <a:lnTo>
                                <a:pt x="28257" y="263804"/>
                              </a:lnTo>
                              <a:lnTo>
                                <a:pt x="47790" y="251853"/>
                              </a:lnTo>
                              <a:lnTo>
                                <a:pt x="47790" y="236969"/>
                              </a:lnTo>
                              <a:lnTo>
                                <a:pt x="28257" y="248920"/>
                              </a:lnTo>
                              <a:lnTo>
                                <a:pt x="28257" y="194106"/>
                              </a:lnTo>
                              <a:lnTo>
                                <a:pt x="13068" y="194106"/>
                              </a:lnTo>
                              <a:lnTo>
                                <a:pt x="13068" y="258064"/>
                              </a:lnTo>
                              <a:lnTo>
                                <a:pt x="0" y="266141"/>
                              </a:lnTo>
                              <a:lnTo>
                                <a:pt x="0" y="281012"/>
                              </a:lnTo>
                              <a:lnTo>
                                <a:pt x="13068" y="272935"/>
                              </a:lnTo>
                              <a:lnTo>
                                <a:pt x="13068" y="315455"/>
                              </a:lnTo>
                              <a:lnTo>
                                <a:pt x="87223" y="315455"/>
                              </a:lnTo>
                              <a:lnTo>
                                <a:pt x="87223" y="301510"/>
                              </a:lnTo>
                              <a:close/>
                            </a:path>
                            <a:path w="1029335" h="317500">
                              <a:moveTo>
                                <a:pt x="167157" y="165290"/>
                              </a:moveTo>
                              <a:lnTo>
                                <a:pt x="150558" y="165290"/>
                              </a:lnTo>
                              <a:lnTo>
                                <a:pt x="135496" y="186956"/>
                              </a:lnTo>
                              <a:lnTo>
                                <a:pt x="149491" y="186956"/>
                              </a:lnTo>
                              <a:lnTo>
                                <a:pt x="167157" y="165290"/>
                              </a:lnTo>
                              <a:close/>
                            </a:path>
                            <a:path w="1029335" h="317500">
                              <a:moveTo>
                                <a:pt x="199174" y="254660"/>
                              </a:moveTo>
                              <a:lnTo>
                                <a:pt x="195580" y="230212"/>
                              </a:lnTo>
                              <a:lnTo>
                                <a:pt x="185077" y="210477"/>
                              </a:lnTo>
                              <a:lnTo>
                                <a:pt x="183502" y="209257"/>
                              </a:lnTo>
                              <a:lnTo>
                                <a:pt x="183502" y="254660"/>
                              </a:lnTo>
                              <a:lnTo>
                                <a:pt x="181165" y="273227"/>
                              </a:lnTo>
                              <a:lnTo>
                                <a:pt x="181102" y="273354"/>
                              </a:lnTo>
                              <a:lnTo>
                                <a:pt x="174040" y="288696"/>
                              </a:lnTo>
                              <a:lnTo>
                                <a:pt x="162191" y="299199"/>
                              </a:lnTo>
                              <a:lnTo>
                                <a:pt x="162560" y="299199"/>
                              </a:lnTo>
                              <a:lnTo>
                                <a:pt x="145618" y="303161"/>
                              </a:lnTo>
                              <a:lnTo>
                                <a:pt x="145173" y="303161"/>
                              </a:lnTo>
                              <a:lnTo>
                                <a:pt x="127647" y="299199"/>
                              </a:lnTo>
                              <a:lnTo>
                                <a:pt x="127825" y="299199"/>
                              </a:lnTo>
                              <a:lnTo>
                                <a:pt x="115836" y="288696"/>
                              </a:lnTo>
                              <a:lnTo>
                                <a:pt x="108826" y="273354"/>
                              </a:lnTo>
                              <a:lnTo>
                                <a:pt x="108813" y="273227"/>
                              </a:lnTo>
                              <a:lnTo>
                                <a:pt x="106565" y="254660"/>
                              </a:lnTo>
                              <a:lnTo>
                                <a:pt x="108813" y="236334"/>
                              </a:lnTo>
                              <a:lnTo>
                                <a:pt x="115760" y="220865"/>
                              </a:lnTo>
                              <a:lnTo>
                                <a:pt x="127698" y="210235"/>
                              </a:lnTo>
                              <a:lnTo>
                                <a:pt x="144907" y="206286"/>
                              </a:lnTo>
                              <a:lnTo>
                                <a:pt x="162166" y="210235"/>
                              </a:lnTo>
                              <a:lnTo>
                                <a:pt x="174193" y="220865"/>
                              </a:lnTo>
                              <a:lnTo>
                                <a:pt x="181229" y="236334"/>
                              </a:lnTo>
                              <a:lnTo>
                                <a:pt x="183502" y="254660"/>
                              </a:lnTo>
                              <a:lnTo>
                                <a:pt x="183502" y="209257"/>
                              </a:lnTo>
                              <a:lnTo>
                                <a:pt x="179692" y="206286"/>
                              </a:lnTo>
                              <a:lnTo>
                                <a:pt x="168084" y="197269"/>
                              </a:lnTo>
                              <a:lnTo>
                                <a:pt x="145021" y="192468"/>
                              </a:lnTo>
                              <a:lnTo>
                                <a:pt x="122059" y="197269"/>
                              </a:lnTo>
                              <a:lnTo>
                                <a:pt x="121869" y="197269"/>
                              </a:lnTo>
                              <a:lnTo>
                                <a:pt x="104914" y="210654"/>
                              </a:lnTo>
                              <a:lnTo>
                                <a:pt x="94602" y="230517"/>
                              </a:lnTo>
                              <a:lnTo>
                                <a:pt x="91160" y="254660"/>
                              </a:lnTo>
                              <a:lnTo>
                                <a:pt x="93764" y="273354"/>
                              </a:lnTo>
                              <a:lnTo>
                                <a:pt x="94640" y="279463"/>
                              </a:lnTo>
                              <a:lnTo>
                                <a:pt x="105029" y="299199"/>
                              </a:lnTo>
                              <a:lnTo>
                                <a:pt x="121932" y="312343"/>
                              </a:lnTo>
                              <a:lnTo>
                                <a:pt x="121729" y="312343"/>
                              </a:lnTo>
                              <a:lnTo>
                                <a:pt x="145262" y="317220"/>
                              </a:lnTo>
                              <a:lnTo>
                                <a:pt x="168478" y="312343"/>
                              </a:lnTo>
                              <a:lnTo>
                                <a:pt x="180124" y="303161"/>
                              </a:lnTo>
                              <a:lnTo>
                                <a:pt x="185369" y="299034"/>
                              </a:lnTo>
                              <a:lnTo>
                                <a:pt x="195681" y="279158"/>
                              </a:lnTo>
                              <a:lnTo>
                                <a:pt x="199174" y="254660"/>
                              </a:lnTo>
                              <a:close/>
                            </a:path>
                            <a:path w="1029335" h="317500">
                              <a:moveTo>
                                <a:pt x="313715" y="254787"/>
                              </a:moveTo>
                              <a:lnTo>
                                <a:pt x="310095" y="231279"/>
                              </a:lnTo>
                              <a:lnTo>
                                <a:pt x="299224" y="212026"/>
                              </a:lnTo>
                              <a:lnTo>
                                <a:pt x="298272" y="211353"/>
                              </a:lnTo>
                              <a:lnTo>
                                <a:pt x="298272" y="254787"/>
                              </a:lnTo>
                              <a:lnTo>
                                <a:pt x="295211" y="275374"/>
                              </a:lnTo>
                              <a:lnTo>
                                <a:pt x="286550" y="289941"/>
                              </a:lnTo>
                              <a:lnTo>
                                <a:pt x="273164" y="298627"/>
                              </a:lnTo>
                              <a:lnTo>
                                <a:pt x="255917" y="301523"/>
                              </a:lnTo>
                              <a:lnTo>
                                <a:pt x="231902" y="301523"/>
                              </a:lnTo>
                              <a:lnTo>
                                <a:pt x="231902" y="208038"/>
                              </a:lnTo>
                              <a:lnTo>
                                <a:pt x="254622" y="208038"/>
                              </a:lnTo>
                              <a:lnTo>
                                <a:pt x="271716" y="210972"/>
                              </a:lnTo>
                              <a:lnTo>
                                <a:pt x="285584" y="219748"/>
                              </a:lnTo>
                              <a:lnTo>
                                <a:pt x="294894" y="234378"/>
                              </a:lnTo>
                              <a:lnTo>
                                <a:pt x="298272" y="254787"/>
                              </a:lnTo>
                              <a:lnTo>
                                <a:pt x="298272" y="211353"/>
                              </a:lnTo>
                              <a:lnTo>
                                <a:pt x="293662" y="208038"/>
                              </a:lnTo>
                              <a:lnTo>
                                <a:pt x="281038" y="199009"/>
                              </a:lnTo>
                              <a:lnTo>
                                <a:pt x="254812" y="194106"/>
                              </a:lnTo>
                              <a:lnTo>
                                <a:pt x="216484" y="194106"/>
                              </a:lnTo>
                              <a:lnTo>
                                <a:pt x="216484" y="315341"/>
                              </a:lnTo>
                              <a:lnTo>
                                <a:pt x="256730" y="315341"/>
                              </a:lnTo>
                              <a:lnTo>
                                <a:pt x="280289" y="310984"/>
                              </a:lnTo>
                              <a:lnTo>
                                <a:pt x="294093" y="301523"/>
                              </a:lnTo>
                              <a:lnTo>
                                <a:pt x="298272" y="298627"/>
                              </a:lnTo>
                              <a:lnTo>
                                <a:pt x="309689" y="279565"/>
                              </a:lnTo>
                              <a:lnTo>
                                <a:pt x="313715" y="254787"/>
                              </a:lnTo>
                              <a:close/>
                            </a:path>
                            <a:path w="1029335" h="317500">
                              <a:moveTo>
                                <a:pt x="406704" y="301637"/>
                              </a:moveTo>
                              <a:lnTo>
                                <a:pt x="339140" y="301637"/>
                              </a:lnTo>
                              <a:lnTo>
                                <a:pt x="404939" y="206870"/>
                              </a:lnTo>
                              <a:lnTo>
                                <a:pt x="404939" y="194221"/>
                              </a:lnTo>
                              <a:lnTo>
                                <a:pt x="322541" y="194221"/>
                              </a:lnTo>
                              <a:lnTo>
                                <a:pt x="322541" y="208165"/>
                              </a:lnTo>
                              <a:lnTo>
                                <a:pt x="386461" y="208165"/>
                              </a:lnTo>
                              <a:lnTo>
                                <a:pt x="320649" y="302933"/>
                              </a:lnTo>
                              <a:lnTo>
                                <a:pt x="320649" y="315582"/>
                              </a:lnTo>
                              <a:lnTo>
                                <a:pt x="406704" y="315582"/>
                              </a:lnTo>
                              <a:lnTo>
                                <a:pt x="406704" y="301637"/>
                              </a:lnTo>
                              <a:close/>
                            </a:path>
                            <a:path w="1029335" h="317500">
                              <a:moveTo>
                                <a:pt x="509346" y="315468"/>
                              </a:moveTo>
                              <a:lnTo>
                                <a:pt x="472389" y="254076"/>
                              </a:lnTo>
                              <a:lnTo>
                                <a:pt x="507822" y="194221"/>
                              </a:lnTo>
                              <a:lnTo>
                                <a:pt x="490512" y="194221"/>
                              </a:lnTo>
                              <a:lnTo>
                                <a:pt x="459435" y="247523"/>
                              </a:lnTo>
                              <a:lnTo>
                                <a:pt x="437311" y="247523"/>
                              </a:lnTo>
                              <a:lnTo>
                                <a:pt x="437311" y="194221"/>
                              </a:lnTo>
                              <a:lnTo>
                                <a:pt x="422122" y="194221"/>
                              </a:lnTo>
                              <a:lnTo>
                                <a:pt x="422122" y="315468"/>
                              </a:lnTo>
                              <a:lnTo>
                                <a:pt x="437311" y="315468"/>
                              </a:lnTo>
                              <a:lnTo>
                                <a:pt x="437311" y="261340"/>
                              </a:lnTo>
                              <a:lnTo>
                                <a:pt x="459206" y="261340"/>
                              </a:lnTo>
                              <a:lnTo>
                                <a:pt x="491223" y="315468"/>
                              </a:lnTo>
                              <a:lnTo>
                                <a:pt x="509346" y="315468"/>
                              </a:lnTo>
                              <a:close/>
                            </a:path>
                            <a:path w="1029335" h="317500">
                              <a:moveTo>
                                <a:pt x="535597" y="194221"/>
                              </a:moveTo>
                              <a:lnTo>
                                <a:pt x="520407" y="194221"/>
                              </a:lnTo>
                              <a:lnTo>
                                <a:pt x="520407" y="315468"/>
                              </a:lnTo>
                              <a:lnTo>
                                <a:pt x="535597" y="315468"/>
                              </a:lnTo>
                              <a:lnTo>
                                <a:pt x="535597" y="194221"/>
                              </a:lnTo>
                              <a:close/>
                            </a:path>
                            <a:path w="1029335" h="317500">
                              <a:moveTo>
                                <a:pt x="892860" y="0"/>
                              </a:moveTo>
                              <a:lnTo>
                                <a:pt x="877671" y="0"/>
                              </a:lnTo>
                              <a:lnTo>
                                <a:pt x="877671" y="121234"/>
                              </a:lnTo>
                              <a:lnTo>
                                <a:pt x="892860" y="121234"/>
                              </a:lnTo>
                              <a:lnTo>
                                <a:pt x="892860" y="0"/>
                              </a:lnTo>
                              <a:close/>
                            </a:path>
                            <a:path w="1029335" h="317500">
                              <a:moveTo>
                                <a:pt x="1002563" y="121234"/>
                              </a:moveTo>
                              <a:lnTo>
                                <a:pt x="965606" y="59855"/>
                              </a:lnTo>
                              <a:lnTo>
                                <a:pt x="1001039" y="0"/>
                              </a:lnTo>
                              <a:lnTo>
                                <a:pt x="983729" y="0"/>
                              </a:lnTo>
                              <a:lnTo>
                                <a:pt x="952652" y="53301"/>
                              </a:lnTo>
                              <a:lnTo>
                                <a:pt x="930529" y="53301"/>
                              </a:lnTo>
                              <a:lnTo>
                                <a:pt x="930529" y="0"/>
                              </a:lnTo>
                              <a:lnTo>
                                <a:pt x="915339" y="0"/>
                              </a:lnTo>
                              <a:lnTo>
                                <a:pt x="915339" y="121234"/>
                              </a:lnTo>
                              <a:lnTo>
                                <a:pt x="930529" y="121234"/>
                              </a:lnTo>
                              <a:lnTo>
                                <a:pt x="930529" y="67119"/>
                              </a:lnTo>
                              <a:lnTo>
                                <a:pt x="952423" y="67119"/>
                              </a:lnTo>
                              <a:lnTo>
                                <a:pt x="984440" y="121234"/>
                              </a:lnTo>
                              <a:lnTo>
                                <a:pt x="1002563" y="121234"/>
                              </a:lnTo>
                              <a:close/>
                            </a:path>
                            <a:path w="1029335" h="317500">
                              <a:moveTo>
                                <a:pt x="1028814" y="0"/>
                              </a:moveTo>
                              <a:lnTo>
                                <a:pt x="1013625" y="0"/>
                              </a:lnTo>
                              <a:lnTo>
                                <a:pt x="1013625" y="121234"/>
                              </a:lnTo>
                              <a:lnTo>
                                <a:pt x="1028814" y="121234"/>
                              </a:lnTo>
                              <a:lnTo>
                                <a:pt x="1028814" y="0"/>
                              </a:lnTo>
                              <a:close/>
                            </a:path>
                          </a:pathLst>
                        </a:custGeom>
                        <a:solidFill>
                          <a:srgbClr val="868686"/>
                        </a:solidFill>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9" cstate="print"/>
                        <a:stretch>
                          <a:fillRect/>
                        </a:stretch>
                      </pic:blipFill>
                      <pic:spPr>
                        <a:xfrm>
                          <a:off x="1545957" y="860177"/>
                          <a:ext cx="131013" cy="1229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43E8A7" id="Grupa 11" o:spid="_x0000_s1026" style="position:absolute;margin-left:10in;margin-top:18pt;width:97.5pt;height:59.6pt;z-index:251658242;mso-wrap-distance-left:0;mso-wrap-distance-right:0;mso-position-horizontal-relative:page;mso-position-vertical-relative:page" coordsize="20167,12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">
              <v:shape id="Graphic 110" o:spid="_x0000_s1027" style="position:absolute;left:1343;top:864;width:11227;height:7309;visibility:visible;mso-wrap-style:square;v-text-anchor:top" coordsize="1122680,73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" path="m324294,40081l283781,16624,240398,3352,195821,,151765,6337,109969,22136,72097,47117,39903,81076,16383,121450,3175,164731,,209207r6565,43942l22618,294843r25248,37744l82042,364667,324294,40081xem1122273,166941r-45034,-27902l1028763,118465,977303,105600r-54013,-4750l867181,104622r-46927,9944l776135,130314r-40971,21095l697699,177342r-33578,30328l634758,241884r-24765,37655l590181,320128r-14503,43053l566839,408241r-2807,46571l567601,502412r12369,54851l600240,608012r27470,46139l661670,695147r39700,35280l795972,603745,769721,579069,748741,549960,733526,516788r-8890,-36868l723417,435317r8725,-42379l749782,354114r25578,-33947l807859,292430r38443,-20206l889673,260883r37858,-2032l963422,263690r33578,11519l1027976,293204r94297,-126263xe" fillcolor="#868686" stroked="f">
                <v:path arrowok="t"/>
              </v:shape>
              <v:shape id="Graphic 111" o:spid="_x0000_s1028" style="position:absolute;left:5097;top:9009;width:2108;height:2826;visibility:visible;mso-wrap-style:square;v-text-anchor:top" coordsize="21082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" path="m,282182l210706,r-1587,10959l207189,21875,39316,261800,,282182xe" fillcolor="#89100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 o:spid="_x0000_s1029" type="#_x0000_t75" style="position:absolute;left:5470;top:7159;width:1568;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">
                <v:imagedata r:id="rId10" o:title=""/>
              </v:shape>
              <v:shape id="Graphic 113" o:spid="_x0000_s1030" style="position:absolute;left:3641;top:7528;width:3511;height:4623;visibility:visible;mso-wrap-style:square;v-text-anchor:top" coordsize="35115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" path="m8357,461753r-8357,l344782,r2354,7965l350903,24130,24955,460699,8357,461753xe" fillcolor="#891002" stroked="f">
                <v:path arrowok="t"/>
              </v:shape>
              <v:shape id="Image 114" o:spid="_x0000_s1031" type="#_x0000_t75" style="position:absolute;left:5831;top:9834;width:1166;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">
                <v:imagedata r:id="rId11" o:title=""/>
              </v:shape>
              <v:shape id="Graphic 115" o:spid="_x0000_s1032" style="position:absolute;left:4068;top:7945;width:3156;height:4172;visibility:visible;mso-wrap-style:square;v-text-anchor:top" coordsize="315595,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" path="m,417124l311469,r2089,13719l315118,27527,27427,412790r-6818,1254l,417124xe" fillcolor="#891002" stroked="f">
                <v:path arrowok="t"/>
              </v:shape>
              <v:shape id="Image 116" o:spid="_x0000_s1033" type="#_x0000_t75" style="position:absolute;left:4992;top:5787;width:1902;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">
                <v:imagedata r:id="rId12" o:title=""/>
              </v:shape>
              <v:shape id="Image 117" o:spid="_x0000_s1034" type="#_x0000_t75" style="position:absolute;left:2216;top:10548;width:1200;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">
                <v:imagedata r:id="rId13" o:title=""/>
              </v:shape>
              <v:shape id="Graphic 118" o:spid="_x0000_s1035" style="position:absolute;left:4545;top:8426;width:2692;height:3601;visibility:visible;mso-wrap-style:square;v-text-anchor:top" coordsize="26924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" path="m,359844l268739,r176,16399l268386,32798,31429,350122r-15627,5212l,359844xe" fillcolor="#891002" stroked="f">
                <v:path arrowok="t"/>
              </v:shape>
              <v:shape id="Image 119" o:spid="_x0000_s1036" type="#_x0000_t75" style="position:absolute;left:3248;top:10052;width:1789;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">
                <v:imagedata r:id="rId14" o:title=""/>
              </v:shape>
              <v:shape id="Graphic 120" o:spid="_x0000_s1037" style="position:absolute;width:6997;height:12109;visibility:visible;mso-wrap-style:square;v-text-anchor:top" coordsize="699770,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" path="m382117,1058799r-8242,825l365645,1059980r-8242,-356l253809,1198308r13310,3874l273824,1203820,382117,1058799xem430263,1048842r-7353,2425l415505,1053287r-7467,1727l400481,1056462,288061,1206982r14249,2693l309372,1210729,430263,1048842xem699160,282994r-3721,-45962l685914,191897,670648,148209,649732,106565,623252,67576,591312,31864,553986,,458863,126746r1181,812l461340,128498r35306,32868l521779,199047r15875,41605l544042,284492r-3365,44387l527316,372084r-23596,40361l471512,446405r-37858,24993l391833,487210r-44057,6350l303187,490220,259753,476923,219202,453440r-1169,-939l217678,452272r-1182,-940l124574,574243r-3188,4407l119380,581469,80073,635000r-4953,6210l70535,647534r-4356,6439l62534,658774,31318,712241,15087,754100,4673,797166,,840917r38,2286l952,884847r6515,43573l19443,971130r17336,41301l59397,1051826r27801,36945l119824,1122578r318,229l120637,1123315r635,609l121856,1124394r1181,1168l130162,1131608r7264,5829l144818,1143076r7531,5448l246748,1022019r-6007,-4216l234975,1013117r-5880,-5042l228155,1007021r-597,-343l226974,1006208r-470,-584l225920,1005154r-241,l194564,970076,172935,930313,160870,887450r-2413,-44247l165811,799299r17196,-41859l210146,719340r33935,-30137l282613,667943r41554,-12306l367169,652348r42888,5829l451269,673176r37973,24257l522897,652348r60985,-81661l580110,567880r-3645,-2807l572693,562368r14631,-13170l601332,535127r13348,-14974l627316,504278r6960,-10718l654024,463181r20460,-43281l688759,375043r8191,-45834l696976,328879r2184,-45885xe" fillcolor="#891002" stroked="f">
                <v:path arrowok="t"/>
              </v:shape>
              <v:shape id="Image 121" o:spid="_x0000_s1038" type="#_x0000_t75" style="position:absolute;left:5223;top:6007;width:1098;height:1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">
                <v:imagedata r:id="rId15" o:title=""/>
              </v:shape>
              <v:shape id="Graphic 122" o:spid="_x0000_s1039" style="position:absolute;left:1634;top:10291;width:1435;height:1524;visibility:visible;mso-wrap-style:square;v-text-anchor:top" coordsize="1435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" path="m111594,9486l105829,6680,100050,3517,94526,,,126631r10947,6909l16484,136817,111594,9486xem143141,22021r-6591,-1994l130187,17691r-6235,-2578l28244,143383r11659,5969l45910,152158,143141,22021xe" fillcolor="#891002" stroked="f">
                <v:path arrowok="t"/>
              </v:shape>
              <v:shape id="Image 123" o:spid="_x0000_s1040" type="#_x0000_t75" style="position:absolute;left:9980;top:4693;width:3138;height:1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">
                <v:imagedata r:id="rId16" o:title=""/>
              </v:shape>
              <v:shape id="Graphic 124" o:spid="_x0000_s1041" style="position:absolute;left:10009;top:6643;width:7258;height:1250;visibility:visible;mso-wrap-style:square;v-text-anchor:top" coordsize="72580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" path="m87223,40640l84061,24028,78028,15582,75323,11785,71691,9702r,31293l69773,52019r-5321,7912l56388,64706,46266,66294r-31077,l15189,15582r31077,l56248,17195r8064,4814l69723,29959r1968,11036l71691,9702,62153,4229,45669,1638,,1638,,122872r15189,l15189,80124r30010,l61747,77457,75082,69735r2476,-3441l83985,57340,87223,40640xem204584,62204l200990,37757,190487,18008r-1448,-1117l189039,62204r-2349,18568l186639,80899r-7061,15328l167728,106743r369,l151155,110705r-457,l133184,106743r178,l121373,96227,114350,80899r-12,-127l112090,62204r2248,-18339l121297,28409,133223,17780r17221,-3963l167690,17780r12027,10629l186753,43865r2286,18339l189039,16891r-3937,-3074l173494,4813,150444,,127482,4813r-190,l110324,18186,100012,38049,96570,62204r2604,18695l100050,86995r10401,19748l127342,119888r-190,l150672,124752r23229,-4864l185547,110705r5232,-4140l201091,86702r3493,-24498xem296164,109321r-58967,l237197,1638r-15189,l222008,109321r,13945l296164,123266r,-13945xem322884,1638r-15189,l307695,122885r15189,l322884,1638xem429768,1257r-95339,l334429,15201r40132,l374561,122885r15075,l389636,15201r40132,l429768,1257xem516877,109054r-60262,l456615,68770r51791,l508406,55067r-51791,l456615,15582r59208,l515823,1651r-74283,l441540,122885r75337,114l516877,109054xem622579,98526l610349,91262r-5398,7963l597928,105448r-8712,4038l578789,110934r-17081,-3975l549833,96278,542912,80746,540651,62204r2274,-18491l549821,28257,561467,17653r16510,-3937l588264,15125r8636,4039l603897,25476r5385,8267l621766,26009,614019,15176,603986,6997,591832,1816,577735,12,555447,4775,538873,17907,528561,37668r-3556,24650l525233,62445r3569,24664l539165,106870r16714,13132l578446,124764r14275,-1867l604926,117614r9995,-8267l622579,98526xem725462,1270r-15177,l710285,54470r-60388,l649897,1270r-15190,l634707,54470r,13944l634707,122885r15190,l649897,68414r60388,l710285,122885r15177,l725462,68414r,-13944l725462,1270xe" fillcolor="#868686" stroked="f">
                <v:path arrowok="t"/>
              </v:shape>
              <v:shape id="Image 125" o:spid="_x0000_s1042" type="#_x0000_t75" style="position:absolute;left:17490;top:6659;width:940;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">
                <v:imagedata r:id="rId17" o:title=""/>
              </v:shape>
              <v:shape id="Graphic 126" o:spid="_x0000_s1043" style="position:absolute;left:9878;top:6659;width:10294;height:3175;visibility:visible;mso-wrap-style:square;v-text-anchor:top" coordsize="102933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" path="m87223,301510r-58966,l28257,263804,47790,251853r,-14884l28257,248920r,-54814l13068,194106r,63958l,266141r,14871l13068,272935r,42520l87223,315455r,-13945xem167157,165290r-16599,l135496,186956r13995,l167157,165290xem199174,254660r-3594,-24448l185077,210477r-1575,-1220l183502,254660r-2337,18567l181102,273354r-7062,15342l162191,299199r369,l145618,303161r-445,l127647,299199r178,l115836,288696r-7010,-15342l108813,273227r-2248,-18567l108813,236334r6947,-15469l127698,210235r17209,-3949l162166,210235r12027,10630l181229,236334r2273,18326l183502,209257r-3810,-2971l168084,197269r-23063,-4801l122059,197269r-190,l104914,210654,94602,230517r-3442,24143l93764,273354r876,6109l105029,299199r16903,13144l121729,312343r23533,4877l168478,312343r11646,-9182l185369,299034r10312,-19876l199174,254660xem313715,254787r-3620,-23508l299224,212026r-952,-673l298272,254787r-3061,20587l286550,289941r-13386,8686l255917,301523r-24015,l231902,208038r22720,l271716,210972r13868,8776l294894,234378r3378,20409l298272,211353r-4610,-3315l281038,199009r-26226,-4903l216484,194106r,121235l256730,315341r23559,-4357l294093,301523r4179,-2896l309689,279565r4026,-24778xem406704,301637r-67564,l404939,206870r,-12649l322541,194221r,13944l386461,208165r-65812,94768l320649,315582r86055,l406704,301637xem509346,315468l472389,254076r35433,-59855l490512,194221r-31077,53302l437311,247523r,-53302l422122,194221r,121247l437311,315468r,-54128l459206,261340r32017,54128l509346,315468xem535597,194221r-15190,l520407,315468r15190,l535597,194221xem892860,l877671,r,121234l892860,121234,892860,xem1002563,121234l965606,59855,1001039,,983729,,952652,53301r-22123,l930529,,915339,r,121234l930529,121234r,-54115l952423,67119r32017,54115l1002563,121234xem1028814,r-15189,l1013625,121234r15189,l1028814,xe" fillcolor="#868686" stroked="f">
                <v:path arrowok="t"/>
              </v:shape>
              <v:shape id="Image 127" o:spid="_x0000_s1044" type="#_x0000_t75" style="position:absolute;left:15459;top:8601;width:1310;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">
                <v:imagedata r:id="rId18" o:title=""/>
              </v:shape>
              <w10:wrap anchorx="page" anchory="page"/>
            </v:group>
          </w:pict>
        </mc:Fallback>
      </mc:AlternateContent>
    </w:r>
    <w:r w:rsidRPr="00C149F6">
      <w:rPr>
        <w:noProof/>
      </w:rPr>
      <w:drawing>
        <wp:anchor distT="0" distB="0" distL="114300" distR="114300" simplePos="0" relativeHeight="251658241" behindDoc="1" locked="0" layoutInCell="1" allowOverlap="1" wp14:anchorId="443FBF43" wp14:editId="01927AA5">
          <wp:simplePos x="0" y="0"/>
          <wp:positionH relativeFrom="page">
            <wp:posOffset>180975</wp:posOffset>
          </wp:positionH>
          <wp:positionV relativeFrom="page">
            <wp:posOffset>209550</wp:posOffset>
          </wp:positionV>
          <wp:extent cx="2076450" cy="903574"/>
          <wp:effectExtent l="0" t="0" r="0" b="0"/>
          <wp:wrapTight wrapText="bothSides">
            <wp:wrapPolygon edited="0">
              <wp:start x="0" y="0"/>
              <wp:lineTo x="0" y="20962"/>
              <wp:lineTo x="6341" y="20962"/>
              <wp:lineTo x="21402" y="15038"/>
              <wp:lineTo x="21402" y="11392"/>
              <wp:lineTo x="6341" y="7291"/>
              <wp:lineTo x="6341" y="0"/>
              <wp:lineTo x="0" y="0"/>
            </wp:wrapPolygon>
          </wp:wrapTight>
          <wp:docPr id="1378266315" name="Obraz 1378266315" descr="Obraz zawierający Grafika, teks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Grafika, tekst, design&#10;&#10;Opis wygenerowany automatycznie"/>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076450" cy="9035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9A0E9" w14:textId="77777777" w:rsidR="007444CB" w:rsidRPr="00C149F6" w:rsidRDefault="007444CB" w:rsidP="004A0C8C">
    <w:pPr>
      <w:pStyle w:val="Nagwek"/>
      <w:jc w:val="center"/>
      <w:rPr>
        <w:b/>
        <w:bCs/>
        <w:i/>
        <w:iCs/>
        <w:color w:val="808080" w:themeColor="background1" w:themeShade="80"/>
        <w:sz w:val="28"/>
        <w:szCs w:val="28"/>
      </w:rPr>
    </w:pPr>
  </w:p>
  <w:p w14:paraId="099F5577" w14:textId="43E13670" w:rsidR="004A0C8C" w:rsidRPr="00C149F6" w:rsidRDefault="00770446" w:rsidP="002C1E36">
    <w:pPr>
      <w:pStyle w:val="Nagwek"/>
      <w:jc w:val="center"/>
      <w:rPr>
        <w:b/>
        <w:bCs/>
        <w:sz w:val="32"/>
        <w:szCs w:val="32"/>
      </w:rPr>
    </w:pPr>
    <w:r w:rsidRPr="00C149F6">
      <w:rPr>
        <w:b/>
        <w:bCs/>
        <w:sz w:val="32"/>
        <w:szCs w:val="32"/>
      </w:rPr>
      <w:t xml:space="preserve">OTM-R checklist for institutions </w:t>
    </w:r>
  </w:p>
  <w:tbl>
    <w:tblPr>
      <w:tblStyle w:val="Tabela-Siatka"/>
      <w:tblW w:w="0" w:type="auto"/>
      <w:tblLayout w:type="fixed"/>
      <w:tblLook w:val="04A0" w:firstRow="1" w:lastRow="0" w:firstColumn="1" w:lastColumn="0" w:noHBand="0" w:noVBand="1"/>
    </w:tblPr>
    <w:tblGrid>
      <w:gridCol w:w="3823"/>
      <w:gridCol w:w="992"/>
      <w:gridCol w:w="1291"/>
      <w:gridCol w:w="1402"/>
      <w:gridCol w:w="1985"/>
      <w:gridCol w:w="4501"/>
    </w:tblGrid>
    <w:tr w:rsidR="00F22C83" w:rsidRPr="00C149F6" w14:paraId="5CEFA3A7" w14:textId="77777777" w:rsidTr="001D3E6C">
      <w:tc>
        <w:tcPr>
          <w:tcW w:w="3823" w:type="dxa"/>
          <w:vAlign w:val="center"/>
        </w:tcPr>
        <w:p w14:paraId="12DD7341" w14:textId="77777777" w:rsidR="004A0C8C" w:rsidRPr="00C149F6" w:rsidRDefault="004A0C8C" w:rsidP="00DC2AF3">
          <w:pPr>
            <w:pStyle w:val="Nagwek"/>
            <w:jc w:val="center"/>
            <w:rPr>
              <w:b/>
              <w:bCs/>
              <w:i/>
              <w:iCs/>
              <w:color w:val="808080" w:themeColor="background1" w:themeShade="80"/>
              <w:sz w:val="28"/>
              <w:szCs w:val="28"/>
            </w:rPr>
          </w:pPr>
        </w:p>
      </w:tc>
      <w:tc>
        <w:tcPr>
          <w:tcW w:w="992" w:type="dxa"/>
          <w:vAlign w:val="center"/>
        </w:tcPr>
        <w:p w14:paraId="549B3098" w14:textId="012CCA99" w:rsidR="004A0C8C" w:rsidRPr="00C149F6" w:rsidRDefault="004B20F8" w:rsidP="00DC2AF3">
          <w:pPr>
            <w:pStyle w:val="Nagwek"/>
            <w:jc w:val="center"/>
            <w:rPr>
              <w:b/>
              <w:bCs/>
              <w:color w:val="808080" w:themeColor="background1" w:themeShade="80"/>
              <w:sz w:val="20"/>
              <w:szCs w:val="20"/>
            </w:rPr>
          </w:pPr>
          <w:r w:rsidRPr="00C149F6">
            <w:rPr>
              <w:b/>
              <w:bCs/>
              <w:sz w:val="20"/>
              <w:szCs w:val="20"/>
            </w:rPr>
            <w:t>Open</w:t>
          </w:r>
        </w:p>
      </w:tc>
      <w:tc>
        <w:tcPr>
          <w:tcW w:w="1291" w:type="dxa"/>
          <w:vAlign w:val="center"/>
        </w:tcPr>
        <w:p w14:paraId="60A428F5" w14:textId="378A2B7D" w:rsidR="004A0C8C" w:rsidRPr="00C149F6" w:rsidRDefault="004B20F8" w:rsidP="00DC2AF3">
          <w:pPr>
            <w:pStyle w:val="Nagwek"/>
            <w:jc w:val="center"/>
            <w:rPr>
              <w:b/>
              <w:bCs/>
              <w:sz w:val="20"/>
              <w:szCs w:val="20"/>
            </w:rPr>
          </w:pPr>
          <w:r w:rsidRPr="00C149F6">
            <w:rPr>
              <w:b/>
              <w:bCs/>
              <w:sz w:val="20"/>
              <w:szCs w:val="20"/>
            </w:rPr>
            <w:t>Transparent</w:t>
          </w:r>
        </w:p>
      </w:tc>
      <w:tc>
        <w:tcPr>
          <w:tcW w:w="1402" w:type="dxa"/>
          <w:vAlign w:val="center"/>
        </w:tcPr>
        <w:p w14:paraId="14C434DE" w14:textId="1226526C" w:rsidR="004A0C8C" w:rsidRPr="00C149F6" w:rsidRDefault="004B20F8" w:rsidP="00DC2AF3">
          <w:pPr>
            <w:pStyle w:val="Nagwek"/>
            <w:jc w:val="center"/>
            <w:rPr>
              <w:b/>
              <w:bCs/>
              <w:sz w:val="20"/>
              <w:szCs w:val="20"/>
            </w:rPr>
          </w:pPr>
          <w:r w:rsidRPr="00C149F6">
            <w:rPr>
              <w:b/>
              <w:bCs/>
              <w:sz w:val="20"/>
              <w:szCs w:val="20"/>
            </w:rPr>
            <w:t>Merit-based</w:t>
          </w:r>
        </w:p>
      </w:tc>
      <w:tc>
        <w:tcPr>
          <w:tcW w:w="1985" w:type="dxa"/>
          <w:vAlign w:val="center"/>
        </w:tcPr>
        <w:p w14:paraId="0FC0F0B1" w14:textId="7F0C3F11" w:rsidR="004A0C8C" w:rsidRPr="00C149F6" w:rsidRDefault="004B20F8" w:rsidP="00DC2AF3">
          <w:pPr>
            <w:pStyle w:val="Nagwek"/>
            <w:jc w:val="center"/>
            <w:rPr>
              <w:b/>
              <w:bCs/>
              <w:sz w:val="20"/>
              <w:szCs w:val="20"/>
            </w:rPr>
          </w:pPr>
          <w:r w:rsidRPr="00C149F6">
            <w:rPr>
              <w:b/>
              <w:bCs/>
              <w:sz w:val="20"/>
              <w:szCs w:val="20"/>
            </w:rPr>
            <w:t>Response</w:t>
          </w:r>
          <w:r w:rsidR="004A0C8C" w:rsidRPr="00C149F6">
            <w:rPr>
              <w:b/>
              <w:bCs/>
              <w:sz w:val="20"/>
              <w:szCs w:val="20"/>
            </w:rPr>
            <w:t>:</w:t>
          </w:r>
        </w:p>
        <w:p w14:paraId="462CF7C6" w14:textId="67114A79" w:rsidR="004A0C8C" w:rsidRPr="00C149F6" w:rsidRDefault="00DC2AF3" w:rsidP="00DC2AF3">
          <w:pPr>
            <w:pStyle w:val="Nagwek"/>
            <w:jc w:val="center"/>
            <w:rPr>
              <w:sz w:val="20"/>
              <w:szCs w:val="20"/>
            </w:rPr>
          </w:pPr>
          <w:r w:rsidRPr="00C149F6">
            <w:rPr>
              <w:b/>
              <w:bCs/>
              <w:sz w:val="20"/>
              <w:szCs w:val="20"/>
            </w:rPr>
            <w:t>+ +</w:t>
          </w:r>
          <w:r w:rsidR="00E7656E" w:rsidRPr="00C149F6">
            <w:rPr>
              <w:b/>
              <w:bCs/>
              <w:sz w:val="20"/>
              <w:szCs w:val="20"/>
            </w:rPr>
            <w:t xml:space="preserve"> </w:t>
          </w:r>
          <w:r w:rsidR="001D3E6C" w:rsidRPr="00C149F6">
            <w:rPr>
              <w:b/>
              <w:bCs/>
              <w:sz w:val="20"/>
              <w:szCs w:val="20"/>
            </w:rPr>
            <w:t xml:space="preserve">yes </w:t>
          </w:r>
          <w:r w:rsidRPr="00C149F6">
            <w:rPr>
              <w:b/>
              <w:bCs/>
              <w:sz w:val="20"/>
              <w:szCs w:val="20"/>
            </w:rPr>
            <w:br/>
            <w:t>+ -</w:t>
          </w:r>
          <w:r w:rsidR="00E7656E" w:rsidRPr="00C149F6">
            <w:rPr>
              <w:b/>
              <w:bCs/>
              <w:sz w:val="20"/>
              <w:szCs w:val="20"/>
            </w:rPr>
            <w:t xml:space="preserve"> </w:t>
          </w:r>
          <w:r w:rsidR="001D3E6C" w:rsidRPr="00C149F6">
            <w:rPr>
              <w:b/>
              <w:bCs/>
              <w:sz w:val="20"/>
              <w:szCs w:val="20"/>
            </w:rPr>
            <w:t>substantially yes</w:t>
          </w:r>
          <w:r w:rsidRPr="00C149F6">
            <w:rPr>
              <w:b/>
              <w:bCs/>
              <w:sz w:val="20"/>
              <w:szCs w:val="20"/>
            </w:rPr>
            <w:br/>
            <w:t>- +</w:t>
          </w:r>
          <w:r w:rsidR="00E7656E" w:rsidRPr="00C149F6">
            <w:rPr>
              <w:b/>
              <w:bCs/>
              <w:sz w:val="20"/>
              <w:szCs w:val="20"/>
            </w:rPr>
            <w:t xml:space="preserve"> </w:t>
          </w:r>
          <w:r w:rsidR="001D3E6C" w:rsidRPr="00C149F6">
            <w:rPr>
              <w:b/>
              <w:bCs/>
              <w:sz w:val="20"/>
              <w:szCs w:val="20"/>
            </w:rPr>
            <w:t>partially yes</w:t>
          </w:r>
          <w:r w:rsidRPr="00C149F6">
            <w:rPr>
              <w:b/>
              <w:bCs/>
              <w:sz w:val="20"/>
              <w:szCs w:val="20"/>
            </w:rPr>
            <w:br/>
            <w:t xml:space="preserve">- - </w:t>
          </w:r>
          <w:r w:rsidR="001D3E6C" w:rsidRPr="00C149F6">
            <w:rPr>
              <w:b/>
              <w:bCs/>
              <w:sz w:val="20"/>
              <w:szCs w:val="20"/>
            </w:rPr>
            <w:t>no</w:t>
          </w:r>
        </w:p>
      </w:tc>
      <w:tc>
        <w:tcPr>
          <w:tcW w:w="4501" w:type="dxa"/>
          <w:vAlign w:val="center"/>
        </w:tcPr>
        <w:p w14:paraId="462A3993" w14:textId="628969C7" w:rsidR="004A0C8C" w:rsidRPr="00C149F6" w:rsidRDefault="001D3E6C" w:rsidP="00DC2AF3">
          <w:pPr>
            <w:pStyle w:val="Nagwek"/>
            <w:jc w:val="center"/>
            <w:rPr>
              <w:b/>
              <w:bCs/>
              <w:sz w:val="20"/>
              <w:szCs w:val="20"/>
            </w:rPr>
          </w:pPr>
          <w:r w:rsidRPr="00C149F6">
            <w:rPr>
              <w:b/>
              <w:bCs/>
              <w:sz w:val="20"/>
              <w:szCs w:val="20"/>
            </w:rPr>
            <w:t>Suggested indicators (or form</w:t>
          </w:r>
          <w:r w:rsidR="00ED1629" w:rsidRPr="00C149F6">
            <w:rPr>
              <w:b/>
              <w:bCs/>
              <w:sz w:val="20"/>
              <w:szCs w:val="20"/>
            </w:rPr>
            <w:t>s</w:t>
          </w:r>
          <w:r w:rsidRPr="00C149F6">
            <w:rPr>
              <w:b/>
              <w:bCs/>
              <w:sz w:val="20"/>
              <w:szCs w:val="20"/>
            </w:rPr>
            <w:t xml:space="preserve"> of measurement)</w:t>
          </w:r>
        </w:p>
      </w:tc>
    </w:tr>
  </w:tbl>
  <w:p w14:paraId="24A76B28" w14:textId="27662C37" w:rsidR="004A0C8C" w:rsidRPr="00C149F6" w:rsidRDefault="004A0C8C" w:rsidP="004A0C8C">
    <w:pPr>
      <w:pStyle w:val="Nagwek"/>
      <w:jc w:val="center"/>
      <w:rPr>
        <w:b/>
        <w:bCs/>
        <w:i/>
        <w:iCs/>
        <w:color w:val="808080" w:themeColor="background1" w:themeShade="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50E5D"/>
    <w:multiLevelType w:val="hybridMultilevel"/>
    <w:tmpl w:val="4BA451AC"/>
    <w:lvl w:ilvl="0" w:tplc="0415000B">
      <w:start w:val="1"/>
      <w:numFmt w:val="bullet"/>
      <w:lvlText w:val=""/>
      <w:lvlJc w:val="left"/>
      <w:pPr>
        <w:ind w:left="821" w:hanging="360"/>
      </w:pPr>
      <w:rPr>
        <w:rFonts w:ascii="Wingdings" w:hAnsi="Wingdings" w:hint="default"/>
      </w:rPr>
    </w:lvl>
    <w:lvl w:ilvl="1" w:tplc="04150003" w:tentative="1">
      <w:start w:val="1"/>
      <w:numFmt w:val="bullet"/>
      <w:lvlText w:val="o"/>
      <w:lvlJc w:val="left"/>
      <w:pPr>
        <w:ind w:left="1541" w:hanging="360"/>
      </w:pPr>
      <w:rPr>
        <w:rFonts w:ascii="Courier New" w:hAnsi="Courier New" w:cs="Courier New" w:hint="default"/>
      </w:rPr>
    </w:lvl>
    <w:lvl w:ilvl="2" w:tplc="04150005" w:tentative="1">
      <w:start w:val="1"/>
      <w:numFmt w:val="bullet"/>
      <w:lvlText w:val=""/>
      <w:lvlJc w:val="left"/>
      <w:pPr>
        <w:ind w:left="2261" w:hanging="360"/>
      </w:pPr>
      <w:rPr>
        <w:rFonts w:ascii="Wingdings" w:hAnsi="Wingdings" w:hint="default"/>
      </w:rPr>
    </w:lvl>
    <w:lvl w:ilvl="3" w:tplc="04150001" w:tentative="1">
      <w:start w:val="1"/>
      <w:numFmt w:val="bullet"/>
      <w:lvlText w:val=""/>
      <w:lvlJc w:val="left"/>
      <w:pPr>
        <w:ind w:left="2981" w:hanging="360"/>
      </w:pPr>
      <w:rPr>
        <w:rFonts w:ascii="Symbol" w:hAnsi="Symbol" w:hint="default"/>
      </w:rPr>
    </w:lvl>
    <w:lvl w:ilvl="4" w:tplc="04150003" w:tentative="1">
      <w:start w:val="1"/>
      <w:numFmt w:val="bullet"/>
      <w:lvlText w:val="o"/>
      <w:lvlJc w:val="left"/>
      <w:pPr>
        <w:ind w:left="3701" w:hanging="360"/>
      </w:pPr>
      <w:rPr>
        <w:rFonts w:ascii="Courier New" w:hAnsi="Courier New" w:cs="Courier New" w:hint="default"/>
      </w:rPr>
    </w:lvl>
    <w:lvl w:ilvl="5" w:tplc="04150005" w:tentative="1">
      <w:start w:val="1"/>
      <w:numFmt w:val="bullet"/>
      <w:lvlText w:val=""/>
      <w:lvlJc w:val="left"/>
      <w:pPr>
        <w:ind w:left="4421" w:hanging="360"/>
      </w:pPr>
      <w:rPr>
        <w:rFonts w:ascii="Wingdings" w:hAnsi="Wingdings" w:hint="default"/>
      </w:rPr>
    </w:lvl>
    <w:lvl w:ilvl="6" w:tplc="04150001" w:tentative="1">
      <w:start w:val="1"/>
      <w:numFmt w:val="bullet"/>
      <w:lvlText w:val=""/>
      <w:lvlJc w:val="left"/>
      <w:pPr>
        <w:ind w:left="5141" w:hanging="360"/>
      </w:pPr>
      <w:rPr>
        <w:rFonts w:ascii="Symbol" w:hAnsi="Symbol" w:hint="default"/>
      </w:rPr>
    </w:lvl>
    <w:lvl w:ilvl="7" w:tplc="04150003" w:tentative="1">
      <w:start w:val="1"/>
      <w:numFmt w:val="bullet"/>
      <w:lvlText w:val="o"/>
      <w:lvlJc w:val="left"/>
      <w:pPr>
        <w:ind w:left="5861" w:hanging="360"/>
      </w:pPr>
      <w:rPr>
        <w:rFonts w:ascii="Courier New" w:hAnsi="Courier New" w:cs="Courier New" w:hint="default"/>
      </w:rPr>
    </w:lvl>
    <w:lvl w:ilvl="8" w:tplc="04150005" w:tentative="1">
      <w:start w:val="1"/>
      <w:numFmt w:val="bullet"/>
      <w:lvlText w:val=""/>
      <w:lvlJc w:val="left"/>
      <w:pPr>
        <w:ind w:left="6581" w:hanging="360"/>
      </w:pPr>
      <w:rPr>
        <w:rFonts w:ascii="Wingdings" w:hAnsi="Wingdings" w:hint="default"/>
      </w:rPr>
    </w:lvl>
  </w:abstractNum>
  <w:num w:numId="1" w16cid:durableId="28943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9B"/>
    <w:rsid w:val="000019BD"/>
    <w:rsid w:val="00002012"/>
    <w:rsid w:val="0000268A"/>
    <w:rsid w:val="00003866"/>
    <w:rsid w:val="00007A1C"/>
    <w:rsid w:val="00012F35"/>
    <w:rsid w:val="000136DA"/>
    <w:rsid w:val="000148B1"/>
    <w:rsid w:val="00014D07"/>
    <w:rsid w:val="00020049"/>
    <w:rsid w:val="000206A6"/>
    <w:rsid w:val="00022680"/>
    <w:rsid w:val="00022709"/>
    <w:rsid w:val="00023FE8"/>
    <w:rsid w:val="00030519"/>
    <w:rsid w:val="0004471B"/>
    <w:rsid w:val="00044B4B"/>
    <w:rsid w:val="00046758"/>
    <w:rsid w:val="0004757D"/>
    <w:rsid w:val="000504A0"/>
    <w:rsid w:val="00051650"/>
    <w:rsid w:val="0005179B"/>
    <w:rsid w:val="00054F89"/>
    <w:rsid w:val="00056176"/>
    <w:rsid w:val="00056491"/>
    <w:rsid w:val="00057823"/>
    <w:rsid w:val="00061FB7"/>
    <w:rsid w:val="00066C23"/>
    <w:rsid w:val="00070675"/>
    <w:rsid w:val="00073626"/>
    <w:rsid w:val="00074F3B"/>
    <w:rsid w:val="00076CB5"/>
    <w:rsid w:val="00080343"/>
    <w:rsid w:val="00082E4B"/>
    <w:rsid w:val="000843C1"/>
    <w:rsid w:val="00085796"/>
    <w:rsid w:val="00087FBB"/>
    <w:rsid w:val="000928C0"/>
    <w:rsid w:val="000A605A"/>
    <w:rsid w:val="000A748A"/>
    <w:rsid w:val="000B1324"/>
    <w:rsid w:val="000B3142"/>
    <w:rsid w:val="000B5820"/>
    <w:rsid w:val="000C0945"/>
    <w:rsid w:val="000C0CB1"/>
    <w:rsid w:val="000C6D33"/>
    <w:rsid w:val="000E0014"/>
    <w:rsid w:val="000E1A3E"/>
    <w:rsid w:val="000E2942"/>
    <w:rsid w:val="000E2CDC"/>
    <w:rsid w:val="000E5D9C"/>
    <w:rsid w:val="000E60EB"/>
    <w:rsid w:val="000E693E"/>
    <w:rsid w:val="000E7024"/>
    <w:rsid w:val="000E7765"/>
    <w:rsid w:val="000E79ED"/>
    <w:rsid w:val="000F4F2A"/>
    <w:rsid w:val="000F5675"/>
    <w:rsid w:val="000F7221"/>
    <w:rsid w:val="000F7ABA"/>
    <w:rsid w:val="000F7BB2"/>
    <w:rsid w:val="00101026"/>
    <w:rsid w:val="00103DEC"/>
    <w:rsid w:val="001040F0"/>
    <w:rsid w:val="00106285"/>
    <w:rsid w:val="0010697A"/>
    <w:rsid w:val="0011156E"/>
    <w:rsid w:val="00113623"/>
    <w:rsid w:val="00115B22"/>
    <w:rsid w:val="00116AE8"/>
    <w:rsid w:val="001219C1"/>
    <w:rsid w:val="00126646"/>
    <w:rsid w:val="00126D53"/>
    <w:rsid w:val="00127D7A"/>
    <w:rsid w:val="00131D88"/>
    <w:rsid w:val="00134844"/>
    <w:rsid w:val="00135FBA"/>
    <w:rsid w:val="00136E53"/>
    <w:rsid w:val="00137B4A"/>
    <w:rsid w:val="00137F3F"/>
    <w:rsid w:val="00146348"/>
    <w:rsid w:val="00150A85"/>
    <w:rsid w:val="00150A8B"/>
    <w:rsid w:val="001511EC"/>
    <w:rsid w:val="00151EE2"/>
    <w:rsid w:val="00154BD1"/>
    <w:rsid w:val="00154C19"/>
    <w:rsid w:val="0015516E"/>
    <w:rsid w:val="0015728A"/>
    <w:rsid w:val="00161980"/>
    <w:rsid w:val="00162799"/>
    <w:rsid w:val="00162E42"/>
    <w:rsid w:val="00163AFD"/>
    <w:rsid w:val="00164AD6"/>
    <w:rsid w:val="00165D39"/>
    <w:rsid w:val="00166C58"/>
    <w:rsid w:val="0016767D"/>
    <w:rsid w:val="00170C88"/>
    <w:rsid w:val="00170ED4"/>
    <w:rsid w:val="00171DF2"/>
    <w:rsid w:val="00173F91"/>
    <w:rsid w:val="00183D01"/>
    <w:rsid w:val="00184408"/>
    <w:rsid w:val="00185A63"/>
    <w:rsid w:val="001908AB"/>
    <w:rsid w:val="00193DAC"/>
    <w:rsid w:val="0019425B"/>
    <w:rsid w:val="001961E7"/>
    <w:rsid w:val="001A0A52"/>
    <w:rsid w:val="001A26C6"/>
    <w:rsid w:val="001A5C91"/>
    <w:rsid w:val="001B08C5"/>
    <w:rsid w:val="001B225F"/>
    <w:rsid w:val="001B399D"/>
    <w:rsid w:val="001B3B22"/>
    <w:rsid w:val="001B3EE1"/>
    <w:rsid w:val="001B434C"/>
    <w:rsid w:val="001B5BD5"/>
    <w:rsid w:val="001B61B6"/>
    <w:rsid w:val="001B7F28"/>
    <w:rsid w:val="001C1224"/>
    <w:rsid w:val="001D2691"/>
    <w:rsid w:val="001D3E6C"/>
    <w:rsid w:val="001D5270"/>
    <w:rsid w:val="001E028B"/>
    <w:rsid w:val="001E060F"/>
    <w:rsid w:val="001F2BB0"/>
    <w:rsid w:val="001F46A0"/>
    <w:rsid w:val="00203B26"/>
    <w:rsid w:val="00204CE8"/>
    <w:rsid w:val="002069DA"/>
    <w:rsid w:val="00207803"/>
    <w:rsid w:val="00207DFB"/>
    <w:rsid w:val="00210A4B"/>
    <w:rsid w:val="00212881"/>
    <w:rsid w:val="0021533D"/>
    <w:rsid w:val="00220964"/>
    <w:rsid w:val="002216C1"/>
    <w:rsid w:val="0022251B"/>
    <w:rsid w:val="002239BF"/>
    <w:rsid w:val="00224E3E"/>
    <w:rsid w:val="002265BD"/>
    <w:rsid w:val="002271F9"/>
    <w:rsid w:val="0023092A"/>
    <w:rsid w:val="00230FDD"/>
    <w:rsid w:val="00233224"/>
    <w:rsid w:val="0023760A"/>
    <w:rsid w:val="00241EE8"/>
    <w:rsid w:val="00243386"/>
    <w:rsid w:val="00243DED"/>
    <w:rsid w:val="00245F79"/>
    <w:rsid w:val="00247A06"/>
    <w:rsid w:val="00250607"/>
    <w:rsid w:val="002523C5"/>
    <w:rsid w:val="002544CD"/>
    <w:rsid w:val="00255A8B"/>
    <w:rsid w:val="00255B72"/>
    <w:rsid w:val="00255D64"/>
    <w:rsid w:val="00256962"/>
    <w:rsid w:val="00257599"/>
    <w:rsid w:val="00260A03"/>
    <w:rsid w:val="00267E2A"/>
    <w:rsid w:val="00270455"/>
    <w:rsid w:val="0027392B"/>
    <w:rsid w:val="00273A74"/>
    <w:rsid w:val="002779C8"/>
    <w:rsid w:val="0028108A"/>
    <w:rsid w:val="00282C18"/>
    <w:rsid w:val="00287F4F"/>
    <w:rsid w:val="0029216D"/>
    <w:rsid w:val="002928CF"/>
    <w:rsid w:val="002931DF"/>
    <w:rsid w:val="00294AC1"/>
    <w:rsid w:val="002A0D57"/>
    <w:rsid w:val="002A109F"/>
    <w:rsid w:val="002A4B11"/>
    <w:rsid w:val="002B09B9"/>
    <w:rsid w:val="002B5A85"/>
    <w:rsid w:val="002C1325"/>
    <w:rsid w:val="002C1E36"/>
    <w:rsid w:val="002C6DCE"/>
    <w:rsid w:val="002C6ED4"/>
    <w:rsid w:val="002D3EEB"/>
    <w:rsid w:val="002D770F"/>
    <w:rsid w:val="002E1EF4"/>
    <w:rsid w:val="002E2404"/>
    <w:rsid w:val="002E2EDC"/>
    <w:rsid w:val="002E4DC7"/>
    <w:rsid w:val="002F1AA8"/>
    <w:rsid w:val="002F2350"/>
    <w:rsid w:val="002F2CAE"/>
    <w:rsid w:val="002F2E8A"/>
    <w:rsid w:val="002F42E6"/>
    <w:rsid w:val="002F4AFB"/>
    <w:rsid w:val="002F6E21"/>
    <w:rsid w:val="00300BDC"/>
    <w:rsid w:val="00303BBB"/>
    <w:rsid w:val="00305D23"/>
    <w:rsid w:val="003104DF"/>
    <w:rsid w:val="00313397"/>
    <w:rsid w:val="0031340F"/>
    <w:rsid w:val="00313643"/>
    <w:rsid w:val="00314C09"/>
    <w:rsid w:val="00315A6B"/>
    <w:rsid w:val="00317F29"/>
    <w:rsid w:val="00320227"/>
    <w:rsid w:val="00320D0C"/>
    <w:rsid w:val="00320FA9"/>
    <w:rsid w:val="00323519"/>
    <w:rsid w:val="00323618"/>
    <w:rsid w:val="00325138"/>
    <w:rsid w:val="0032707D"/>
    <w:rsid w:val="00327833"/>
    <w:rsid w:val="003309DE"/>
    <w:rsid w:val="00335EE5"/>
    <w:rsid w:val="00336396"/>
    <w:rsid w:val="00340F14"/>
    <w:rsid w:val="00342EC4"/>
    <w:rsid w:val="00343BBA"/>
    <w:rsid w:val="00343BCF"/>
    <w:rsid w:val="0034656E"/>
    <w:rsid w:val="00346B7B"/>
    <w:rsid w:val="0035063E"/>
    <w:rsid w:val="00355DB0"/>
    <w:rsid w:val="00363635"/>
    <w:rsid w:val="00364FDC"/>
    <w:rsid w:val="0036657E"/>
    <w:rsid w:val="003721C8"/>
    <w:rsid w:val="003722A3"/>
    <w:rsid w:val="00372363"/>
    <w:rsid w:val="003753CF"/>
    <w:rsid w:val="00381E54"/>
    <w:rsid w:val="0038340C"/>
    <w:rsid w:val="00383AC7"/>
    <w:rsid w:val="00384C73"/>
    <w:rsid w:val="003911A5"/>
    <w:rsid w:val="00391E2E"/>
    <w:rsid w:val="00391F54"/>
    <w:rsid w:val="00393251"/>
    <w:rsid w:val="00393C6A"/>
    <w:rsid w:val="00394FE6"/>
    <w:rsid w:val="00396EBD"/>
    <w:rsid w:val="003A196F"/>
    <w:rsid w:val="003A39E0"/>
    <w:rsid w:val="003B0D98"/>
    <w:rsid w:val="003B0EB2"/>
    <w:rsid w:val="003B15B1"/>
    <w:rsid w:val="003B2DAA"/>
    <w:rsid w:val="003B522B"/>
    <w:rsid w:val="003B79A7"/>
    <w:rsid w:val="003C0F1B"/>
    <w:rsid w:val="003C38C2"/>
    <w:rsid w:val="003C56A7"/>
    <w:rsid w:val="003C62BB"/>
    <w:rsid w:val="003D3FAD"/>
    <w:rsid w:val="003D51CD"/>
    <w:rsid w:val="003D559A"/>
    <w:rsid w:val="003D6D63"/>
    <w:rsid w:val="003E00FD"/>
    <w:rsid w:val="003E04D7"/>
    <w:rsid w:val="003E1908"/>
    <w:rsid w:val="003E22E7"/>
    <w:rsid w:val="003E2DB1"/>
    <w:rsid w:val="003E37B8"/>
    <w:rsid w:val="003E423D"/>
    <w:rsid w:val="003E436C"/>
    <w:rsid w:val="003E47CC"/>
    <w:rsid w:val="003F2689"/>
    <w:rsid w:val="003F298F"/>
    <w:rsid w:val="003F4F1F"/>
    <w:rsid w:val="003F5418"/>
    <w:rsid w:val="003F5AB9"/>
    <w:rsid w:val="003F5FA2"/>
    <w:rsid w:val="0040007A"/>
    <w:rsid w:val="00400FE3"/>
    <w:rsid w:val="0040102D"/>
    <w:rsid w:val="00403ACC"/>
    <w:rsid w:val="004066B1"/>
    <w:rsid w:val="00407A6C"/>
    <w:rsid w:val="0041114E"/>
    <w:rsid w:val="0041197D"/>
    <w:rsid w:val="004119BF"/>
    <w:rsid w:val="00413D2A"/>
    <w:rsid w:val="00413E56"/>
    <w:rsid w:val="00415239"/>
    <w:rsid w:val="004164F9"/>
    <w:rsid w:val="00416F3D"/>
    <w:rsid w:val="00417CD6"/>
    <w:rsid w:val="00420EFF"/>
    <w:rsid w:val="00430347"/>
    <w:rsid w:val="00432D12"/>
    <w:rsid w:val="00434FF1"/>
    <w:rsid w:val="00437F80"/>
    <w:rsid w:val="00442D4A"/>
    <w:rsid w:val="004436B4"/>
    <w:rsid w:val="004473CF"/>
    <w:rsid w:val="00457861"/>
    <w:rsid w:val="00457B23"/>
    <w:rsid w:val="00461C46"/>
    <w:rsid w:val="0046207C"/>
    <w:rsid w:val="004645CB"/>
    <w:rsid w:val="00465561"/>
    <w:rsid w:val="0046663A"/>
    <w:rsid w:val="004669CC"/>
    <w:rsid w:val="00467B2C"/>
    <w:rsid w:val="00470B39"/>
    <w:rsid w:val="00471DF0"/>
    <w:rsid w:val="00471EF2"/>
    <w:rsid w:val="00473514"/>
    <w:rsid w:val="00477A4C"/>
    <w:rsid w:val="00483630"/>
    <w:rsid w:val="00490A94"/>
    <w:rsid w:val="00492817"/>
    <w:rsid w:val="004929F0"/>
    <w:rsid w:val="0049567E"/>
    <w:rsid w:val="004A0A50"/>
    <w:rsid w:val="004A0C8C"/>
    <w:rsid w:val="004A4418"/>
    <w:rsid w:val="004A58A8"/>
    <w:rsid w:val="004A5D95"/>
    <w:rsid w:val="004A797E"/>
    <w:rsid w:val="004B07FB"/>
    <w:rsid w:val="004B20F8"/>
    <w:rsid w:val="004B3A57"/>
    <w:rsid w:val="004B573F"/>
    <w:rsid w:val="004B5946"/>
    <w:rsid w:val="004B716E"/>
    <w:rsid w:val="004C09CB"/>
    <w:rsid w:val="004C21B6"/>
    <w:rsid w:val="004C2C79"/>
    <w:rsid w:val="004C31E4"/>
    <w:rsid w:val="004C3650"/>
    <w:rsid w:val="004C3CC5"/>
    <w:rsid w:val="004C786B"/>
    <w:rsid w:val="004D5ECB"/>
    <w:rsid w:val="004D6609"/>
    <w:rsid w:val="004E3A02"/>
    <w:rsid w:val="004E568C"/>
    <w:rsid w:val="004F1EE8"/>
    <w:rsid w:val="004F2688"/>
    <w:rsid w:val="004F3282"/>
    <w:rsid w:val="004F7516"/>
    <w:rsid w:val="004F7D5D"/>
    <w:rsid w:val="00502606"/>
    <w:rsid w:val="005027DB"/>
    <w:rsid w:val="00503757"/>
    <w:rsid w:val="00505D92"/>
    <w:rsid w:val="00507A23"/>
    <w:rsid w:val="005130BC"/>
    <w:rsid w:val="00515C7D"/>
    <w:rsid w:val="00521693"/>
    <w:rsid w:val="0052435A"/>
    <w:rsid w:val="00524846"/>
    <w:rsid w:val="00526ADC"/>
    <w:rsid w:val="00530699"/>
    <w:rsid w:val="00530BF9"/>
    <w:rsid w:val="00532419"/>
    <w:rsid w:val="00537C3D"/>
    <w:rsid w:val="0054098D"/>
    <w:rsid w:val="005431CF"/>
    <w:rsid w:val="005432C3"/>
    <w:rsid w:val="005447F4"/>
    <w:rsid w:val="00546BE0"/>
    <w:rsid w:val="00552FB7"/>
    <w:rsid w:val="00553993"/>
    <w:rsid w:val="00556093"/>
    <w:rsid w:val="0055644E"/>
    <w:rsid w:val="00556521"/>
    <w:rsid w:val="005565AE"/>
    <w:rsid w:val="0056099C"/>
    <w:rsid w:val="00560A89"/>
    <w:rsid w:val="0056105C"/>
    <w:rsid w:val="00562377"/>
    <w:rsid w:val="00570EF7"/>
    <w:rsid w:val="00574851"/>
    <w:rsid w:val="00574DBC"/>
    <w:rsid w:val="005757B2"/>
    <w:rsid w:val="00575BAE"/>
    <w:rsid w:val="00577584"/>
    <w:rsid w:val="005812F2"/>
    <w:rsid w:val="00583AC9"/>
    <w:rsid w:val="005852E2"/>
    <w:rsid w:val="005858A5"/>
    <w:rsid w:val="005860DB"/>
    <w:rsid w:val="00593DA6"/>
    <w:rsid w:val="00593E1A"/>
    <w:rsid w:val="00595755"/>
    <w:rsid w:val="005A0251"/>
    <w:rsid w:val="005A0AD8"/>
    <w:rsid w:val="005A0ECD"/>
    <w:rsid w:val="005A3991"/>
    <w:rsid w:val="005A4B6A"/>
    <w:rsid w:val="005A4BC6"/>
    <w:rsid w:val="005A7495"/>
    <w:rsid w:val="005B15BE"/>
    <w:rsid w:val="005B28D4"/>
    <w:rsid w:val="005B5BAD"/>
    <w:rsid w:val="005B7671"/>
    <w:rsid w:val="005C38A5"/>
    <w:rsid w:val="005C4C7A"/>
    <w:rsid w:val="005C533B"/>
    <w:rsid w:val="005D2AEB"/>
    <w:rsid w:val="005D5309"/>
    <w:rsid w:val="005D7341"/>
    <w:rsid w:val="005D7951"/>
    <w:rsid w:val="005D7FA0"/>
    <w:rsid w:val="005E0438"/>
    <w:rsid w:val="005E1D54"/>
    <w:rsid w:val="005E1D9F"/>
    <w:rsid w:val="005E5872"/>
    <w:rsid w:val="005E6FE6"/>
    <w:rsid w:val="005E7330"/>
    <w:rsid w:val="005F0323"/>
    <w:rsid w:val="005F1940"/>
    <w:rsid w:val="005F70EC"/>
    <w:rsid w:val="00600F68"/>
    <w:rsid w:val="00601348"/>
    <w:rsid w:val="0060553D"/>
    <w:rsid w:val="006067E8"/>
    <w:rsid w:val="00606B84"/>
    <w:rsid w:val="00615D1A"/>
    <w:rsid w:val="00615DA9"/>
    <w:rsid w:val="006234B6"/>
    <w:rsid w:val="00625D1F"/>
    <w:rsid w:val="00625F36"/>
    <w:rsid w:val="006275B5"/>
    <w:rsid w:val="00630AF4"/>
    <w:rsid w:val="00632752"/>
    <w:rsid w:val="00632C43"/>
    <w:rsid w:val="00634A8C"/>
    <w:rsid w:val="00636181"/>
    <w:rsid w:val="00637D51"/>
    <w:rsid w:val="0064770A"/>
    <w:rsid w:val="00651573"/>
    <w:rsid w:val="00652333"/>
    <w:rsid w:val="00654D92"/>
    <w:rsid w:val="00655E0F"/>
    <w:rsid w:val="006564BF"/>
    <w:rsid w:val="006605ED"/>
    <w:rsid w:val="0066062E"/>
    <w:rsid w:val="00666164"/>
    <w:rsid w:val="00666C2C"/>
    <w:rsid w:val="00672FB4"/>
    <w:rsid w:val="0067611B"/>
    <w:rsid w:val="0067785F"/>
    <w:rsid w:val="00681A57"/>
    <w:rsid w:val="00684309"/>
    <w:rsid w:val="00684FEF"/>
    <w:rsid w:val="00686639"/>
    <w:rsid w:val="00686FC4"/>
    <w:rsid w:val="00687547"/>
    <w:rsid w:val="00692120"/>
    <w:rsid w:val="006937C4"/>
    <w:rsid w:val="0069606D"/>
    <w:rsid w:val="006A3C30"/>
    <w:rsid w:val="006A3E81"/>
    <w:rsid w:val="006A3F6D"/>
    <w:rsid w:val="006A616C"/>
    <w:rsid w:val="006B189A"/>
    <w:rsid w:val="006B2882"/>
    <w:rsid w:val="006B49A5"/>
    <w:rsid w:val="006B50F0"/>
    <w:rsid w:val="006B6519"/>
    <w:rsid w:val="006B6C7D"/>
    <w:rsid w:val="006C0959"/>
    <w:rsid w:val="006C24DC"/>
    <w:rsid w:val="006C2864"/>
    <w:rsid w:val="006C478E"/>
    <w:rsid w:val="006C4D9B"/>
    <w:rsid w:val="006C545F"/>
    <w:rsid w:val="006C5515"/>
    <w:rsid w:val="006C6232"/>
    <w:rsid w:val="006C6574"/>
    <w:rsid w:val="006D5B96"/>
    <w:rsid w:val="006E5E8B"/>
    <w:rsid w:val="006E6DEB"/>
    <w:rsid w:val="006F2D2F"/>
    <w:rsid w:val="006F64CE"/>
    <w:rsid w:val="007003F7"/>
    <w:rsid w:val="00703A69"/>
    <w:rsid w:val="0070534A"/>
    <w:rsid w:val="0070587A"/>
    <w:rsid w:val="00707362"/>
    <w:rsid w:val="007166D1"/>
    <w:rsid w:val="00721857"/>
    <w:rsid w:val="00724C6E"/>
    <w:rsid w:val="00741F29"/>
    <w:rsid w:val="00742265"/>
    <w:rsid w:val="00743387"/>
    <w:rsid w:val="007444CB"/>
    <w:rsid w:val="00745514"/>
    <w:rsid w:val="007470E0"/>
    <w:rsid w:val="00747993"/>
    <w:rsid w:val="007502AE"/>
    <w:rsid w:val="00750326"/>
    <w:rsid w:val="0075107E"/>
    <w:rsid w:val="0075107F"/>
    <w:rsid w:val="0075194F"/>
    <w:rsid w:val="007538E7"/>
    <w:rsid w:val="00754553"/>
    <w:rsid w:val="00754A0D"/>
    <w:rsid w:val="007553ED"/>
    <w:rsid w:val="00757660"/>
    <w:rsid w:val="00757ADE"/>
    <w:rsid w:val="00757BB8"/>
    <w:rsid w:val="00757CA3"/>
    <w:rsid w:val="0076118F"/>
    <w:rsid w:val="0076293D"/>
    <w:rsid w:val="00764443"/>
    <w:rsid w:val="00770446"/>
    <w:rsid w:val="00770663"/>
    <w:rsid w:val="00771A67"/>
    <w:rsid w:val="0077288D"/>
    <w:rsid w:val="00775085"/>
    <w:rsid w:val="00776433"/>
    <w:rsid w:val="00784997"/>
    <w:rsid w:val="00784DD2"/>
    <w:rsid w:val="00785F13"/>
    <w:rsid w:val="00790F4D"/>
    <w:rsid w:val="007939E3"/>
    <w:rsid w:val="007950FD"/>
    <w:rsid w:val="00795356"/>
    <w:rsid w:val="007A557C"/>
    <w:rsid w:val="007A75CC"/>
    <w:rsid w:val="007A787A"/>
    <w:rsid w:val="007B4ECE"/>
    <w:rsid w:val="007B5036"/>
    <w:rsid w:val="007B5A65"/>
    <w:rsid w:val="007C09C6"/>
    <w:rsid w:val="007C205F"/>
    <w:rsid w:val="007C4E2D"/>
    <w:rsid w:val="007D06E4"/>
    <w:rsid w:val="007D15AC"/>
    <w:rsid w:val="007D194C"/>
    <w:rsid w:val="007D47B6"/>
    <w:rsid w:val="007D4FCC"/>
    <w:rsid w:val="007D59B7"/>
    <w:rsid w:val="007E21BA"/>
    <w:rsid w:val="007E48D6"/>
    <w:rsid w:val="007E7352"/>
    <w:rsid w:val="007E7B7C"/>
    <w:rsid w:val="007E7DA2"/>
    <w:rsid w:val="007E7FA1"/>
    <w:rsid w:val="007F1575"/>
    <w:rsid w:val="007F222C"/>
    <w:rsid w:val="007F2CF4"/>
    <w:rsid w:val="007F4BCA"/>
    <w:rsid w:val="007F598A"/>
    <w:rsid w:val="0080092B"/>
    <w:rsid w:val="008022C8"/>
    <w:rsid w:val="00804AEB"/>
    <w:rsid w:val="008104F6"/>
    <w:rsid w:val="00811F34"/>
    <w:rsid w:val="00811F93"/>
    <w:rsid w:val="00813F2F"/>
    <w:rsid w:val="008144A0"/>
    <w:rsid w:val="00814D34"/>
    <w:rsid w:val="00815D22"/>
    <w:rsid w:val="00821934"/>
    <w:rsid w:val="00824C4A"/>
    <w:rsid w:val="008259A5"/>
    <w:rsid w:val="00826644"/>
    <w:rsid w:val="0083221B"/>
    <w:rsid w:val="0083474D"/>
    <w:rsid w:val="00841F89"/>
    <w:rsid w:val="00846724"/>
    <w:rsid w:val="00852C1A"/>
    <w:rsid w:val="00852E08"/>
    <w:rsid w:val="008530B9"/>
    <w:rsid w:val="008550EF"/>
    <w:rsid w:val="008605C2"/>
    <w:rsid w:val="00862579"/>
    <w:rsid w:val="00864D6F"/>
    <w:rsid w:val="00864FBB"/>
    <w:rsid w:val="00865162"/>
    <w:rsid w:val="00867513"/>
    <w:rsid w:val="00867C93"/>
    <w:rsid w:val="00867F22"/>
    <w:rsid w:val="008714EF"/>
    <w:rsid w:val="0087203E"/>
    <w:rsid w:val="0087287D"/>
    <w:rsid w:val="00873214"/>
    <w:rsid w:val="00875376"/>
    <w:rsid w:val="00876AA7"/>
    <w:rsid w:val="00884ED2"/>
    <w:rsid w:val="0088623D"/>
    <w:rsid w:val="00886626"/>
    <w:rsid w:val="008871F3"/>
    <w:rsid w:val="00892942"/>
    <w:rsid w:val="008A2B9E"/>
    <w:rsid w:val="008A4B4E"/>
    <w:rsid w:val="008A5D83"/>
    <w:rsid w:val="008A6CDE"/>
    <w:rsid w:val="008A71F0"/>
    <w:rsid w:val="008B0692"/>
    <w:rsid w:val="008B5221"/>
    <w:rsid w:val="008B66ED"/>
    <w:rsid w:val="008C1FD9"/>
    <w:rsid w:val="008C3406"/>
    <w:rsid w:val="008C419A"/>
    <w:rsid w:val="008C6470"/>
    <w:rsid w:val="008C69C3"/>
    <w:rsid w:val="008D19A3"/>
    <w:rsid w:val="008D24AF"/>
    <w:rsid w:val="008E041F"/>
    <w:rsid w:val="008E0959"/>
    <w:rsid w:val="008E1FAF"/>
    <w:rsid w:val="008E35E7"/>
    <w:rsid w:val="008E5FD1"/>
    <w:rsid w:val="008E6FDC"/>
    <w:rsid w:val="008F236C"/>
    <w:rsid w:val="008F5739"/>
    <w:rsid w:val="008F58F3"/>
    <w:rsid w:val="008F6311"/>
    <w:rsid w:val="008F6923"/>
    <w:rsid w:val="008F7F8B"/>
    <w:rsid w:val="00900415"/>
    <w:rsid w:val="00903629"/>
    <w:rsid w:val="0090364E"/>
    <w:rsid w:val="00904229"/>
    <w:rsid w:val="00904F22"/>
    <w:rsid w:val="00907B24"/>
    <w:rsid w:val="00910DEB"/>
    <w:rsid w:val="0091510E"/>
    <w:rsid w:val="00915605"/>
    <w:rsid w:val="00920B62"/>
    <w:rsid w:val="009234A2"/>
    <w:rsid w:val="00924627"/>
    <w:rsid w:val="009319B0"/>
    <w:rsid w:val="009328F2"/>
    <w:rsid w:val="009332CA"/>
    <w:rsid w:val="00936859"/>
    <w:rsid w:val="00936891"/>
    <w:rsid w:val="009373FA"/>
    <w:rsid w:val="009407D9"/>
    <w:rsid w:val="00950BA7"/>
    <w:rsid w:val="0095550C"/>
    <w:rsid w:val="00955ED1"/>
    <w:rsid w:val="00963BDB"/>
    <w:rsid w:val="00964169"/>
    <w:rsid w:val="00972F88"/>
    <w:rsid w:val="0097677E"/>
    <w:rsid w:val="00985285"/>
    <w:rsid w:val="009867C0"/>
    <w:rsid w:val="00987568"/>
    <w:rsid w:val="009909E5"/>
    <w:rsid w:val="009973E9"/>
    <w:rsid w:val="00997AAC"/>
    <w:rsid w:val="009A0BFB"/>
    <w:rsid w:val="009A5BE0"/>
    <w:rsid w:val="009A61C6"/>
    <w:rsid w:val="009B0768"/>
    <w:rsid w:val="009B16C7"/>
    <w:rsid w:val="009B2FB7"/>
    <w:rsid w:val="009B4BC5"/>
    <w:rsid w:val="009B7152"/>
    <w:rsid w:val="009B7DA5"/>
    <w:rsid w:val="009B7EF0"/>
    <w:rsid w:val="009C59C8"/>
    <w:rsid w:val="009C62B6"/>
    <w:rsid w:val="009D0CC3"/>
    <w:rsid w:val="009D10C3"/>
    <w:rsid w:val="009D3A22"/>
    <w:rsid w:val="009F2E1D"/>
    <w:rsid w:val="009F673E"/>
    <w:rsid w:val="009F6CC4"/>
    <w:rsid w:val="009F7001"/>
    <w:rsid w:val="009F792F"/>
    <w:rsid w:val="00A01809"/>
    <w:rsid w:val="00A059F9"/>
    <w:rsid w:val="00A10958"/>
    <w:rsid w:val="00A13D76"/>
    <w:rsid w:val="00A144F3"/>
    <w:rsid w:val="00A15913"/>
    <w:rsid w:val="00A22128"/>
    <w:rsid w:val="00A264C0"/>
    <w:rsid w:val="00A26539"/>
    <w:rsid w:val="00A26AFA"/>
    <w:rsid w:val="00A27AD0"/>
    <w:rsid w:val="00A311E7"/>
    <w:rsid w:val="00A32D0A"/>
    <w:rsid w:val="00A33805"/>
    <w:rsid w:val="00A33ABB"/>
    <w:rsid w:val="00A35116"/>
    <w:rsid w:val="00A3688E"/>
    <w:rsid w:val="00A37277"/>
    <w:rsid w:val="00A40002"/>
    <w:rsid w:val="00A4138A"/>
    <w:rsid w:val="00A41FC3"/>
    <w:rsid w:val="00A469C6"/>
    <w:rsid w:val="00A51524"/>
    <w:rsid w:val="00A53378"/>
    <w:rsid w:val="00A537EC"/>
    <w:rsid w:val="00A5770E"/>
    <w:rsid w:val="00A5786B"/>
    <w:rsid w:val="00A732E2"/>
    <w:rsid w:val="00A814E5"/>
    <w:rsid w:val="00A82D33"/>
    <w:rsid w:val="00A844EB"/>
    <w:rsid w:val="00A85A81"/>
    <w:rsid w:val="00A85DE2"/>
    <w:rsid w:val="00A87319"/>
    <w:rsid w:val="00A87D57"/>
    <w:rsid w:val="00A92E3A"/>
    <w:rsid w:val="00A932C7"/>
    <w:rsid w:val="00A95A3A"/>
    <w:rsid w:val="00AA0357"/>
    <w:rsid w:val="00AA3DED"/>
    <w:rsid w:val="00AB24C0"/>
    <w:rsid w:val="00AB5FC0"/>
    <w:rsid w:val="00AB70EF"/>
    <w:rsid w:val="00AB7EBB"/>
    <w:rsid w:val="00AC3435"/>
    <w:rsid w:val="00AC38B0"/>
    <w:rsid w:val="00AC6C92"/>
    <w:rsid w:val="00AD0FA6"/>
    <w:rsid w:val="00AD299A"/>
    <w:rsid w:val="00AD29AA"/>
    <w:rsid w:val="00AD29B0"/>
    <w:rsid w:val="00AD312B"/>
    <w:rsid w:val="00AD6A3A"/>
    <w:rsid w:val="00AD70C8"/>
    <w:rsid w:val="00AE48C9"/>
    <w:rsid w:val="00AE5746"/>
    <w:rsid w:val="00AF119F"/>
    <w:rsid w:val="00AF1697"/>
    <w:rsid w:val="00AF25D0"/>
    <w:rsid w:val="00AF3F13"/>
    <w:rsid w:val="00AF7997"/>
    <w:rsid w:val="00B019DA"/>
    <w:rsid w:val="00B0207D"/>
    <w:rsid w:val="00B026AA"/>
    <w:rsid w:val="00B04B56"/>
    <w:rsid w:val="00B07D51"/>
    <w:rsid w:val="00B1110A"/>
    <w:rsid w:val="00B11196"/>
    <w:rsid w:val="00B13FD4"/>
    <w:rsid w:val="00B14850"/>
    <w:rsid w:val="00B21E59"/>
    <w:rsid w:val="00B23A52"/>
    <w:rsid w:val="00B25DCA"/>
    <w:rsid w:val="00B268D3"/>
    <w:rsid w:val="00B321BB"/>
    <w:rsid w:val="00B341F8"/>
    <w:rsid w:val="00B354FE"/>
    <w:rsid w:val="00B40D81"/>
    <w:rsid w:val="00B4102A"/>
    <w:rsid w:val="00B524E7"/>
    <w:rsid w:val="00B60896"/>
    <w:rsid w:val="00B62DDB"/>
    <w:rsid w:val="00B66CFC"/>
    <w:rsid w:val="00B67E01"/>
    <w:rsid w:val="00B71EB8"/>
    <w:rsid w:val="00B72175"/>
    <w:rsid w:val="00B72896"/>
    <w:rsid w:val="00B75F9B"/>
    <w:rsid w:val="00B76492"/>
    <w:rsid w:val="00B76E39"/>
    <w:rsid w:val="00B81627"/>
    <w:rsid w:val="00B81AF7"/>
    <w:rsid w:val="00B81E5A"/>
    <w:rsid w:val="00B831DB"/>
    <w:rsid w:val="00B84ABA"/>
    <w:rsid w:val="00B86934"/>
    <w:rsid w:val="00B8756F"/>
    <w:rsid w:val="00B87AC8"/>
    <w:rsid w:val="00B906A7"/>
    <w:rsid w:val="00B9419D"/>
    <w:rsid w:val="00BA0086"/>
    <w:rsid w:val="00BA028E"/>
    <w:rsid w:val="00BA50E7"/>
    <w:rsid w:val="00BA6AEF"/>
    <w:rsid w:val="00BB06A0"/>
    <w:rsid w:val="00BB2119"/>
    <w:rsid w:val="00BB4076"/>
    <w:rsid w:val="00BB76AF"/>
    <w:rsid w:val="00BB7D31"/>
    <w:rsid w:val="00BC1C7E"/>
    <w:rsid w:val="00BC1D08"/>
    <w:rsid w:val="00BC2A2C"/>
    <w:rsid w:val="00BC365A"/>
    <w:rsid w:val="00BD18C6"/>
    <w:rsid w:val="00BD2669"/>
    <w:rsid w:val="00BD2CA3"/>
    <w:rsid w:val="00BD6936"/>
    <w:rsid w:val="00BE02E9"/>
    <w:rsid w:val="00BF0379"/>
    <w:rsid w:val="00BF230D"/>
    <w:rsid w:val="00BF2887"/>
    <w:rsid w:val="00BF40CE"/>
    <w:rsid w:val="00BF4220"/>
    <w:rsid w:val="00BF713C"/>
    <w:rsid w:val="00C00527"/>
    <w:rsid w:val="00C06960"/>
    <w:rsid w:val="00C0716B"/>
    <w:rsid w:val="00C10B2C"/>
    <w:rsid w:val="00C122C1"/>
    <w:rsid w:val="00C126E0"/>
    <w:rsid w:val="00C13073"/>
    <w:rsid w:val="00C149F6"/>
    <w:rsid w:val="00C14EEB"/>
    <w:rsid w:val="00C157F9"/>
    <w:rsid w:val="00C15BE2"/>
    <w:rsid w:val="00C16614"/>
    <w:rsid w:val="00C20AE8"/>
    <w:rsid w:val="00C23D33"/>
    <w:rsid w:val="00C2529D"/>
    <w:rsid w:val="00C30F70"/>
    <w:rsid w:val="00C316EA"/>
    <w:rsid w:val="00C322A5"/>
    <w:rsid w:val="00C324BB"/>
    <w:rsid w:val="00C33F88"/>
    <w:rsid w:val="00C34D48"/>
    <w:rsid w:val="00C40A6D"/>
    <w:rsid w:val="00C41791"/>
    <w:rsid w:val="00C44A12"/>
    <w:rsid w:val="00C47E3A"/>
    <w:rsid w:val="00C513F2"/>
    <w:rsid w:val="00C53409"/>
    <w:rsid w:val="00C5525B"/>
    <w:rsid w:val="00C56CA4"/>
    <w:rsid w:val="00C623B0"/>
    <w:rsid w:val="00C625F2"/>
    <w:rsid w:val="00C62CEC"/>
    <w:rsid w:val="00C62DE1"/>
    <w:rsid w:val="00C6695B"/>
    <w:rsid w:val="00C7408C"/>
    <w:rsid w:val="00C777A1"/>
    <w:rsid w:val="00C8043F"/>
    <w:rsid w:val="00C804F5"/>
    <w:rsid w:val="00C81ADF"/>
    <w:rsid w:val="00C82F83"/>
    <w:rsid w:val="00C868CC"/>
    <w:rsid w:val="00C90FDE"/>
    <w:rsid w:val="00C936BF"/>
    <w:rsid w:val="00CA13BD"/>
    <w:rsid w:val="00CA1FC2"/>
    <w:rsid w:val="00CB0391"/>
    <w:rsid w:val="00CB30B8"/>
    <w:rsid w:val="00CB42D4"/>
    <w:rsid w:val="00CB47F9"/>
    <w:rsid w:val="00CD0450"/>
    <w:rsid w:val="00CD095C"/>
    <w:rsid w:val="00CD324F"/>
    <w:rsid w:val="00CD6D66"/>
    <w:rsid w:val="00CE1C66"/>
    <w:rsid w:val="00CE42B2"/>
    <w:rsid w:val="00CE603F"/>
    <w:rsid w:val="00CE6356"/>
    <w:rsid w:val="00CE680C"/>
    <w:rsid w:val="00CF088A"/>
    <w:rsid w:val="00CF2960"/>
    <w:rsid w:val="00CF2F08"/>
    <w:rsid w:val="00CF76A7"/>
    <w:rsid w:val="00D004B2"/>
    <w:rsid w:val="00D01285"/>
    <w:rsid w:val="00D03697"/>
    <w:rsid w:val="00D03B96"/>
    <w:rsid w:val="00D06E98"/>
    <w:rsid w:val="00D103FE"/>
    <w:rsid w:val="00D10D5B"/>
    <w:rsid w:val="00D11939"/>
    <w:rsid w:val="00D120B7"/>
    <w:rsid w:val="00D1348D"/>
    <w:rsid w:val="00D14265"/>
    <w:rsid w:val="00D200DD"/>
    <w:rsid w:val="00D20261"/>
    <w:rsid w:val="00D21A67"/>
    <w:rsid w:val="00D22471"/>
    <w:rsid w:val="00D239DF"/>
    <w:rsid w:val="00D27B8D"/>
    <w:rsid w:val="00D303CE"/>
    <w:rsid w:val="00D339EF"/>
    <w:rsid w:val="00D34C8F"/>
    <w:rsid w:val="00D37C3B"/>
    <w:rsid w:val="00D4275A"/>
    <w:rsid w:val="00D43ABD"/>
    <w:rsid w:val="00D44BE6"/>
    <w:rsid w:val="00D46A5F"/>
    <w:rsid w:val="00D46CD1"/>
    <w:rsid w:val="00D47BDA"/>
    <w:rsid w:val="00D51BAB"/>
    <w:rsid w:val="00D54ADE"/>
    <w:rsid w:val="00D54B6D"/>
    <w:rsid w:val="00D54BAD"/>
    <w:rsid w:val="00D64986"/>
    <w:rsid w:val="00D649F1"/>
    <w:rsid w:val="00D70270"/>
    <w:rsid w:val="00D730D5"/>
    <w:rsid w:val="00D75F6B"/>
    <w:rsid w:val="00D80B8C"/>
    <w:rsid w:val="00D83E97"/>
    <w:rsid w:val="00D84F5D"/>
    <w:rsid w:val="00D85B2F"/>
    <w:rsid w:val="00D87232"/>
    <w:rsid w:val="00D93F01"/>
    <w:rsid w:val="00D950EF"/>
    <w:rsid w:val="00D96118"/>
    <w:rsid w:val="00D97998"/>
    <w:rsid w:val="00DA51A1"/>
    <w:rsid w:val="00DB3510"/>
    <w:rsid w:val="00DB4778"/>
    <w:rsid w:val="00DB7A94"/>
    <w:rsid w:val="00DC1766"/>
    <w:rsid w:val="00DC2AF3"/>
    <w:rsid w:val="00DC49C3"/>
    <w:rsid w:val="00DC7A72"/>
    <w:rsid w:val="00DD0EEF"/>
    <w:rsid w:val="00DD18EA"/>
    <w:rsid w:val="00DD2B0A"/>
    <w:rsid w:val="00DD6CC9"/>
    <w:rsid w:val="00DE0D4F"/>
    <w:rsid w:val="00DE2FE4"/>
    <w:rsid w:val="00DE6B2F"/>
    <w:rsid w:val="00DE75B0"/>
    <w:rsid w:val="00DE7E95"/>
    <w:rsid w:val="00DF06C0"/>
    <w:rsid w:val="00DF09AA"/>
    <w:rsid w:val="00DF2C23"/>
    <w:rsid w:val="00DF33E2"/>
    <w:rsid w:val="00DF3B16"/>
    <w:rsid w:val="00DF72A1"/>
    <w:rsid w:val="00E01843"/>
    <w:rsid w:val="00E01A8D"/>
    <w:rsid w:val="00E02C4E"/>
    <w:rsid w:val="00E03D1D"/>
    <w:rsid w:val="00E04D38"/>
    <w:rsid w:val="00E057B5"/>
    <w:rsid w:val="00E12842"/>
    <w:rsid w:val="00E158F1"/>
    <w:rsid w:val="00E15EE6"/>
    <w:rsid w:val="00E17E92"/>
    <w:rsid w:val="00E224E9"/>
    <w:rsid w:val="00E2392D"/>
    <w:rsid w:val="00E2706A"/>
    <w:rsid w:val="00E27205"/>
    <w:rsid w:val="00E35C6E"/>
    <w:rsid w:val="00E422C8"/>
    <w:rsid w:val="00E43CEA"/>
    <w:rsid w:val="00E44065"/>
    <w:rsid w:val="00E44C5E"/>
    <w:rsid w:val="00E4561D"/>
    <w:rsid w:val="00E5141E"/>
    <w:rsid w:val="00E5542A"/>
    <w:rsid w:val="00E57C90"/>
    <w:rsid w:val="00E6010C"/>
    <w:rsid w:val="00E65251"/>
    <w:rsid w:val="00E71D78"/>
    <w:rsid w:val="00E73B17"/>
    <w:rsid w:val="00E73EFD"/>
    <w:rsid w:val="00E7656E"/>
    <w:rsid w:val="00E840BA"/>
    <w:rsid w:val="00E84957"/>
    <w:rsid w:val="00E86866"/>
    <w:rsid w:val="00E87646"/>
    <w:rsid w:val="00E91464"/>
    <w:rsid w:val="00E91BC4"/>
    <w:rsid w:val="00E92AD3"/>
    <w:rsid w:val="00E92C93"/>
    <w:rsid w:val="00E95928"/>
    <w:rsid w:val="00E9616A"/>
    <w:rsid w:val="00EA09D0"/>
    <w:rsid w:val="00EA47F1"/>
    <w:rsid w:val="00EA5821"/>
    <w:rsid w:val="00EA7524"/>
    <w:rsid w:val="00EA7BD2"/>
    <w:rsid w:val="00EB1664"/>
    <w:rsid w:val="00EB5270"/>
    <w:rsid w:val="00EC3454"/>
    <w:rsid w:val="00EC3DB9"/>
    <w:rsid w:val="00ED1629"/>
    <w:rsid w:val="00ED3B39"/>
    <w:rsid w:val="00ED6C7A"/>
    <w:rsid w:val="00ED6FCA"/>
    <w:rsid w:val="00EE2778"/>
    <w:rsid w:val="00EE35AF"/>
    <w:rsid w:val="00EE3EE2"/>
    <w:rsid w:val="00EE6664"/>
    <w:rsid w:val="00EE75F2"/>
    <w:rsid w:val="00EF2B94"/>
    <w:rsid w:val="00EF2E87"/>
    <w:rsid w:val="00EF3163"/>
    <w:rsid w:val="00EF3E46"/>
    <w:rsid w:val="00EF6803"/>
    <w:rsid w:val="00F0362E"/>
    <w:rsid w:val="00F0682E"/>
    <w:rsid w:val="00F12670"/>
    <w:rsid w:val="00F1369F"/>
    <w:rsid w:val="00F15FAB"/>
    <w:rsid w:val="00F16EF0"/>
    <w:rsid w:val="00F17885"/>
    <w:rsid w:val="00F20093"/>
    <w:rsid w:val="00F22C83"/>
    <w:rsid w:val="00F22FB6"/>
    <w:rsid w:val="00F24396"/>
    <w:rsid w:val="00F24B39"/>
    <w:rsid w:val="00F27BF4"/>
    <w:rsid w:val="00F3072A"/>
    <w:rsid w:val="00F31450"/>
    <w:rsid w:val="00F318CC"/>
    <w:rsid w:val="00F32A5A"/>
    <w:rsid w:val="00F36B2C"/>
    <w:rsid w:val="00F37E1D"/>
    <w:rsid w:val="00F44456"/>
    <w:rsid w:val="00F44464"/>
    <w:rsid w:val="00F52501"/>
    <w:rsid w:val="00F52EFC"/>
    <w:rsid w:val="00F54DCC"/>
    <w:rsid w:val="00F56DCD"/>
    <w:rsid w:val="00F57746"/>
    <w:rsid w:val="00F61FBC"/>
    <w:rsid w:val="00F6452D"/>
    <w:rsid w:val="00F66DE9"/>
    <w:rsid w:val="00F67770"/>
    <w:rsid w:val="00F73F16"/>
    <w:rsid w:val="00F83CC1"/>
    <w:rsid w:val="00F86151"/>
    <w:rsid w:val="00F86B50"/>
    <w:rsid w:val="00F90725"/>
    <w:rsid w:val="00F90CC2"/>
    <w:rsid w:val="00F9150A"/>
    <w:rsid w:val="00F93900"/>
    <w:rsid w:val="00F956FA"/>
    <w:rsid w:val="00F95BBA"/>
    <w:rsid w:val="00F97119"/>
    <w:rsid w:val="00FA0AFD"/>
    <w:rsid w:val="00FA13D9"/>
    <w:rsid w:val="00FA16FE"/>
    <w:rsid w:val="00FA20C6"/>
    <w:rsid w:val="00FA2CF5"/>
    <w:rsid w:val="00FA3033"/>
    <w:rsid w:val="00FA36DF"/>
    <w:rsid w:val="00FA4347"/>
    <w:rsid w:val="00FA6B9B"/>
    <w:rsid w:val="00FB1F5A"/>
    <w:rsid w:val="00FB2712"/>
    <w:rsid w:val="00FB2BE8"/>
    <w:rsid w:val="00FB3D98"/>
    <w:rsid w:val="00FB50C9"/>
    <w:rsid w:val="00FB560B"/>
    <w:rsid w:val="00FB5681"/>
    <w:rsid w:val="00FB7F44"/>
    <w:rsid w:val="00FC0CAF"/>
    <w:rsid w:val="00FC605E"/>
    <w:rsid w:val="00FC70FB"/>
    <w:rsid w:val="00FD1C09"/>
    <w:rsid w:val="00FD2412"/>
    <w:rsid w:val="00FD27C4"/>
    <w:rsid w:val="00FD4C47"/>
    <w:rsid w:val="00FD5282"/>
    <w:rsid w:val="00FD7A8D"/>
    <w:rsid w:val="00FE0B7E"/>
    <w:rsid w:val="00FE25C8"/>
    <w:rsid w:val="00FE3109"/>
    <w:rsid w:val="00FE45AD"/>
    <w:rsid w:val="00FE4983"/>
    <w:rsid w:val="00FE5330"/>
    <w:rsid w:val="00FF0D04"/>
    <w:rsid w:val="00FF1934"/>
    <w:rsid w:val="00FF6E65"/>
    <w:rsid w:val="01CD3789"/>
    <w:rsid w:val="020FA894"/>
    <w:rsid w:val="0238B471"/>
    <w:rsid w:val="0560A25C"/>
    <w:rsid w:val="05C50138"/>
    <w:rsid w:val="062725A6"/>
    <w:rsid w:val="07FA183E"/>
    <w:rsid w:val="089B0ACF"/>
    <w:rsid w:val="0D294282"/>
    <w:rsid w:val="132837FD"/>
    <w:rsid w:val="15D1EF90"/>
    <w:rsid w:val="15F44A33"/>
    <w:rsid w:val="1616119E"/>
    <w:rsid w:val="1AD6D8B8"/>
    <w:rsid w:val="1D2E9D29"/>
    <w:rsid w:val="1DDEEF6E"/>
    <w:rsid w:val="20082603"/>
    <w:rsid w:val="20DCE8FD"/>
    <w:rsid w:val="230F2570"/>
    <w:rsid w:val="2347BEC4"/>
    <w:rsid w:val="248A5F4D"/>
    <w:rsid w:val="2532A6A2"/>
    <w:rsid w:val="25675E1F"/>
    <w:rsid w:val="26754C30"/>
    <w:rsid w:val="26E14556"/>
    <w:rsid w:val="26F068D5"/>
    <w:rsid w:val="272F5AD0"/>
    <w:rsid w:val="28DECC5C"/>
    <w:rsid w:val="290C4D35"/>
    <w:rsid w:val="2942622B"/>
    <w:rsid w:val="2ACA7329"/>
    <w:rsid w:val="2B28E5CA"/>
    <w:rsid w:val="2B72720D"/>
    <w:rsid w:val="2CA10639"/>
    <w:rsid w:val="2D204651"/>
    <w:rsid w:val="31EC3266"/>
    <w:rsid w:val="33F5DEC9"/>
    <w:rsid w:val="353AC097"/>
    <w:rsid w:val="398C8669"/>
    <w:rsid w:val="3C3C7631"/>
    <w:rsid w:val="3DDFBF1B"/>
    <w:rsid w:val="3F2B0E62"/>
    <w:rsid w:val="460214B0"/>
    <w:rsid w:val="470D6D43"/>
    <w:rsid w:val="47B11D33"/>
    <w:rsid w:val="48CB35F7"/>
    <w:rsid w:val="48CCBE96"/>
    <w:rsid w:val="4D8C27E4"/>
    <w:rsid w:val="4F3DB5F6"/>
    <w:rsid w:val="55DB6C86"/>
    <w:rsid w:val="5AB0C035"/>
    <w:rsid w:val="5B58B1E8"/>
    <w:rsid w:val="5CC41129"/>
    <w:rsid w:val="5E1E6938"/>
    <w:rsid w:val="613A2694"/>
    <w:rsid w:val="62C0B40E"/>
    <w:rsid w:val="6615AAC6"/>
    <w:rsid w:val="696DFB73"/>
    <w:rsid w:val="74A2F268"/>
    <w:rsid w:val="765769FD"/>
    <w:rsid w:val="78A95F4C"/>
    <w:rsid w:val="7ADFE713"/>
    <w:rsid w:val="7B8CDFD9"/>
    <w:rsid w:val="7CB9111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D16AE"/>
  <w15:chartTrackingRefBased/>
  <w15:docId w15:val="{915BA533-8CE3-4FB4-AEF4-AE999E05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0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C8C"/>
  </w:style>
  <w:style w:type="paragraph" w:styleId="Stopka">
    <w:name w:val="footer"/>
    <w:basedOn w:val="Normalny"/>
    <w:link w:val="StopkaZnak"/>
    <w:uiPriority w:val="99"/>
    <w:unhideWhenUsed/>
    <w:rsid w:val="004A0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C8C"/>
  </w:style>
  <w:style w:type="table" w:styleId="Tabela-Siatka">
    <w:name w:val="Table Grid"/>
    <w:basedOn w:val="Standardowy"/>
    <w:uiPriority w:val="39"/>
    <w:rsid w:val="004A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9B4BC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9B4BC5"/>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9B4BC5"/>
    <w:rPr>
      <w:sz w:val="16"/>
      <w:szCs w:val="16"/>
    </w:rPr>
  </w:style>
  <w:style w:type="paragraph" w:customStyle="1" w:styleId="TableParagraph">
    <w:name w:val="Table Paragraph"/>
    <w:basedOn w:val="Normalny"/>
    <w:uiPriority w:val="1"/>
    <w:qFormat/>
    <w:rsid w:val="00743387"/>
    <w:pPr>
      <w:widowControl w:val="0"/>
      <w:autoSpaceDE w:val="0"/>
      <w:autoSpaceDN w:val="0"/>
      <w:spacing w:after="0" w:line="240" w:lineRule="auto"/>
    </w:pPr>
    <w:rPr>
      <w:rFonts w:ascii="Times New Roman" w:eastAsia="Times New Roman" w:hAnsi="Times New Roman" w:cs="Times New Roman"/>
    </w:rPr>
  </w:style>
  <w:style w:type="character" w:styleId="Hipercze">
    <w:name w:val="Hyperlink"/>
    <w:basedOn w:val="Domylnaczcionkaakapitu"/>
    <w:uiPriority w:val="99"/>
    <w:unhideWhenUsed/>
    <w:rsid w:val="00575BAE"/>
    <w:rPr>
      <w:color w:val="0563C1" w:themeColor="hyperlink"/>
      <w:u w:val="single"/>
    </w:rPr>
  </w:style>
  <w:style w:type="character" w:styleId="Nierozpoznanawzmianka">
    <w:name w:val="Unresolved Mention"/>
    <w:basedOn w:val="Domylnaczcionkaakapitu"/>
    <w:uiPriority w:val="99"/>
    <w:semiHidden/>
    <w:unhideWhenUsed/>
    <w:rsid w:val="00575BAE"/>
    <w:rPr>
      <w:color w:val="605E5C"/>
      <w:shd w:val="clear" w:color="auto" w:fill="E1DFDD"/>
    </w:rPr>
  </w:style>
  <w:style w:type="paragraph" w:styleId="Tekstpodstawowy">
    <w:name w:val="Body Text"/>
    <w:basedOn w:val="Normalny"/>
    <w:link w:val="TekstpodstawowyZnak"/>
    <w:uiPriority w:val="1"/>
    <w:qFormat/>
    <w:rsid w:val="00070675"/>
    <w:pPr>
      <w:widowControl w:val="0"/>
      <w:autoSpaceDE w:val="0"/>
      <w:autoSpaceDN w:val="0"/>
      <w:spacing w:before="3" w:after="0" w:line="240" w:lineRule="auto"/>
    </w:pPr>
    <w:rPr>
      <w:rFonts w:ascii="Carlito" w:eastAsia="Carlito" w:hAnsi="Carlito" w:cs="Carlito"/>
      <w:b/>
      <w:bCs/>
      <w:sz w:val="40"/>
      <w:szCs w:val="40"/>
    </w:rPr>
  </w:style>
  <w:style w:type="character" w:customStyle="1" w:styleId="TekstpodstawowyZnak">
    <w:name w:val="Tekst podstawowy Znak"/>
    <w:basedOn w:val="Domylnaczcionkaakapitu"/>
    <w:link w:val="Tekstpodstawowy"/>
    <w:uiPriority w:val="1"/>
    <w:rsid w:val="00070675"/>
    <w:rPr>
      <w:rFonts w:ascii="Carlito" w:eastAsia="Carlito" w:hAnsi="Carlito" w:cs="Carlito"/>
      <w:b/>
      <w:bCs/>
      <w:sz w:val="40"/>
      <w:szCs w:val="40"/>
    </w:rPr>
  </w:style>
  <w:style w:type="paragraph" w:styleId="Poprawka">
    <w:name w:val="Revision"/>
    <w:hidden/>
    <w:uiPriority w:val="99"/>
    <w:semiHidden/>
    <w:rsid w:val="00164AD6"/>
    <w:pPr>
      <w:spacing w:after="0" w:line="240" w:lineRule="auto"/>
    </w:pPr>
  </w:style>
  <w:style w:type="paragraph" w:styleId="Tematkomentarza">
    <w:name w:val="annotation subject"/>
    <w:basedOn w:val="Tekstkomentarza"/>
    <w:next w:val="Tekstkomentarza"/>
    <w:link w:val="TematkomentarzaZnak"/>
    <w:uiPriority w:val="99"/>
    <w:semiHidden/>
    <w:unhideWhenUsed/>
    <w:rsid w:val="00164AD6"/>
    <w:pPr>
      <w:widowControl/>
      <w:autoSpaceDE/>
      <w:autoSpaceDN/>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164AD6"/>
    <w:rPr>
      <w:rFonts w:ascii="Times New Roman" w:eastAsia="Times New Roman" w:hAnsi="Times New Roman" w:cs="Times New Roman"/>
      <w:b/>
      <w:bCs/>
      <w:sz w:val="20"/>
      <w:szCs w:val="20"/>
    </w:rPr>
  </w:style>
  <w:style w:type="character" w:styleId="UyteHipercze">
    <w:name w:val="FollowedHyperlink"/>
    <w:basedOn w:val="Domylnaczcionkaakapitu"/>
    <w:uiPriority w:val="99"/>
    <w:semiHidden/>
    <w:unhideWhenUsed/>
    <w:rsid w:val="00B21E59"/>
    <w:rPr>
      <w:color w:val="954F72" w:themeColor="followedHyperlink"/>
      <w:u w:val="single"/>
    </w:rPr>
  </w:style>
  <w:style w:type="paragraph" w:styleId="NormalnyWeb">
    <w:name w:val="Normal (Web)"/>
    <w:basedOn w:val="Normalny"/>
    <w:uiPriority w:val="99"/>
    <w:semiHidden/>
    <w:unhideWhenUsed/>
    <w:rsid w:val="005A0AD8"/>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82C1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2C18"/>
    <w:rPr>
      <w:sz w:val="20"/>
      <w:szCs w:val="20"/>
    </w:rPr>
  </w:style>
  <w:style w:type="character" w:styleId="Odwoanieprzypisukocowego">
    <w:name w:val="endnote reference"/>
    <w:basedOn w:val="Domylnaczcionkaakapitu"/>
    <w:uiPriority w:val="99"/>
    <w:semiHidden/>
    <w:unhideWhenUsed/>
    <w:rsid w:val="00282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5671">
      <w:bodyDiv w:val="1"/>
      <w:marLeft w:val="0"/>
      <w:marRight w:val="0"/>
      <w:marTop w:val="0"/>
      <w:marBottom w:val="0"/>
      <w:divBdr>
        <w:top w:val="none" w:sz="0" w:space="0" w:color="auto"/>
        <w:left w:val="none" w:sz="0" w:space="0" w:color="auto"/>
        <w:bottom w:val="none" w:sz="0" w:space="0" w:color="auto"/>
        <w:right w:val="none" w:sz="0" w:space="0" w:color="auto"/>
      </w:divBdr>
    </w:div>
    <w:div w:id="166362355">
      <w:bodyDiv w:val="1"/>
      <w:marLeft w:val="0"/>
      <w:marRight w:val="0"/>
      <w:marTop w:val="0"/>
      <w:marBottom w:val="0"/>
      <w:divBdr>
        <w:top w:val="none" w:sz="0" w:space="0" w:color="auto"/>
        <w:left w:val="none" w:sz="0" w:space="0" w:color="auto"/>
        <w:bottom w:val="none" w:sz="0" w:space="0" w:color="auto"/>
        <w:right w:val="none" w:sz="0" w:space="0" w:color="auto"/>
      </w:divBdr>
    </w:div>
    <w:div w:id="325205741">
      <w:bodyDiv w:val="1"/>
      <w:marLeft w:val="0"/>
      <w:marRight w:val="0"/>
      <w:marTop w:val="0"/>
      <w:marBottom w:val="0"/>
      <w:divBdr>
        <w:top w:val="none" w:sz="0" w:space="0" w:color="auto"/>
        <w:left w:val="none" w:sz="0" w:space="0" w:color="auto"/>
        <w:bottom w:val="none" w:sz="0" w:space="0" w:color="auto"/>
        <w:right w:val="none" w:sz="0" w:space="0" w:color="auto"/>
      </w:divBdr>
    </w:div>
    <w:div w:id="392513042">
      <w:bodyDiv w:val="1"/>
      <w:marLeft w:val="0"/>
      <w:marRight w:val="0"/>
      <w:marTop w:val="0"/>
      <w:marBottom w:val="0"/>
      <w:divBdr>
        <w:top w:val="none" w:sz="0" w:space="0" w:color="auto"/>
        <w:left w:val="none" w:sz="0" w:space="0" w:color="auto"/>
        <w:bottom w:val="none" w:sz="0" w:space="0" w:color="auto"/>
        <w:right w:val="none" w:sz="0" w:space="0" w:color="auto"/>
      </w:divBdr>
    </w:div>
    <w:div w:id="443811210">
      <w:bodyDiv w:val="1"/>
      <w:marLeft w:val="0"/>
      <w:marRight w:val="0"/>
      <w:marTop w:val="0"/>
      <w:marBottom w:val="0"/>
      <w:divBdr>
        <w:top w:val="none" w:sz="0" w:space="0" w:color="auto"/>
        <w:left w:val="none" w:sz="0" w:space="0" w:color="auto"/>
        <w:bottom w:val="none" w:sz="0" w:space="0" w:color="auto"/>
        <w:right w:val="none" w:sz="0" w:space="0" w:color="auto"/>
      </w:divBdr>
    </w:div>
    <w:div w:id="707678315">
      <w:bodyDiv w:val="1"/>
      <w:marLeft w:val="0"/>
      <w:marRight w:val="0"/>
      <w:marTop w:val="0"/>
      <w:marBottom w:val="0"/>
      <w:divBdr>
        <w:top w:val="none" w:sz="0" w:space="0" w:color="auto"/>
        <w:left w:val="none" w:sz="0" w:space="0" w:color="auto"/>
        <w:bottom w:val="none" w:sz="0" w:space="0" w:color="auto"/>
        <w:right w:val="none" w:sz="0" w:space="0" w:color="auto"/>
      </w:divBdr>
    </w:div>
    <w:div w:id="749891013">
      <w:bodyDiv w:val="1"/>
      <w:marLeft w:val="0"/>
      <w:marRight w:val="0"/>
      <w:marTop w:val="0"/>
      <w:marBottom w:val="0"/>
      <w:divBdr>
        <w:top w:val="none" w:sz="0" w:space="0" w:color="auto"/>
        <w:left w:val="none" w:sz="0" w:space="0" w:color="auto"/>
        <w:bottom w:val="none" w:sz="0" w:space="0" w:color="auto"/>
        <w:right w:val="none" w:sz="0" w:space="0" w:color="auto"/>
      </w:divBdr>
    </w:div>
    <w:div w:id="1013726881">
      <w:bodyDiv w:val="1"/>
      <w:marLeft w:val="0"/>
      <w:marRight w:val="0"/>
      <w:marTop w:val="0"/>
      <w:marBottom w:val="0"/>
      <w:divBdr>
        <w:top w:val="none" w:sz="0" w:space="0" w:color="auto"/>
        <w:left w:val="none" w:sz="0" w:space="0" w:color="auto"/>
        <w:bottom w:val="none" w:sz="0" w:space="0" w:color="auto"/>
        <w:right w:val="none" w:sz="0" w:space="0" w:color="auto"/>
      </w:divBdr>
    </w:div>
    <w:div w:id="1044251316">
      <w:bodyDiv w:val="1"/>
      <w:marLeft w:val="0"/>
      <w:marRight w:val="0"/>
      <w:marTop w:val="0"/>
      <w:marBottom w:val="0"/>
      <w:divBdr>
        <w:top w:val="none" w:sz="0" w:space="0" w:color="auto"/>
        <w:left w:val="none" w:sz="0" w:space="0" w:color="auto"/>
        <w:bottom w:val="none" w:sz="0" w:space="0" w:color="auto"/>
        <w:right w:val="none" w:sz="0" w:space="0" w:color="auto"/>
      </w:divBdr>
    </w:div>
    <w:div w:id="1243294205">
      <w:bodyDiv w:val="1"/>
      <w:marLeft w:val="0"/>
      <w:marRight w:val="0"/>
      <w:marTop w:val="0"/>
      <w:marBottom w:val="0"/>
      <w:divBdr>
        <w:top w:val="none" w:sz="0" w:space="0" w:color="auto"/>
        <w:left w:val="none" w:sz="0" w:space="0" w:color="auto"/>
        <w:bottom w:val="none" w:sz="0" w:space="0" w:color="auto"/>
        <w:right w:val="none" w:sz="0" w:space="0" w:color="auto"/>
      </w:divBdr>
    </w:div>
    <w:div w:id="1331563549">
      <w:bodyDiv w:val="1"/>
      <w:marLeft w:val="0"/>
      <w:marRight w:val="0"/>
      <w:marTop w:val="0"/>
      <w:marBottom w:val="0"/>
      <w:divBdr>
        <w:top w:val="none" w:sz="0" w:space="0" w:color="auto"/>
        <w:left w:val="none" w:sz="0" w:space="0" w:color="auto"/>
        <w:bottom w:val="none" w:sz="0" w:space="0" w:color="auto"/>
        <w:right w:val="none" w:sz="0" w:space="0" w:color="auto"/>
      </w:divBdr>
    </w:div>
    <w:div w:id="1348944416">
      <w:bodyDiv w:val="1"/>
      <w:marLeft w:val="0"/>
      <w:marRight w:val="0"/>
      <w:marTop w:val="0"/>
      <w:marBottom w:val="0"/>
      <w:divBdr>
        <w:top w:val="none" w:sz="0" w:space="0" w:color="auto"/>
        <w:left w:val="none" w:sz="0" w:space="0" w:color="auto"/>
        <w:bottom w:val="none" w:sz="0" w:space="0" w:color="auto"/>
        <w:right w:val="none" w:sz="0" w:space="0" w:color="auto"/>
      </w:divBdr>
    </w:div>
    <w:div w:id="1394769890">
      <w:bodyDiv w:val="1"/>
      <w:marLeft w:val="0"/>
      <w:marRight w:val="0"/>
      <w:marTop w:val="0"/>
      <w:marBottom w:val="0"/>
      <w:divBdr>
        <w:top w:val="none" w:sz="0" w:space="0" w:color="auto"/>
        <w:left w:val="none" w:sz="0" w:space="0" w:color="auto"/>
        <w:bottom w:val="none" w:sz="0" w:space="0" w:color="auto"/>
        <w:right w:val="none" w:sz="0" w:space="0" w:color="auto"/>
      </w:divBdr>
    </w:div>
    <w:div w:id="1433435293">
      <w:bodyDiv w:val="1"/>
      <w:marLeft w:val="0"/>
      <w:marRight w:val="0"/>
      <w:marTop w:val="0"/>
      <w:marBottom w:val="0"/>
      <w:divBdr>
        <w:top w:val="none" w:sz="0" w:space="0" w:color="auto"/>
        <w:left w:val="none" w:sz="0" w:space="0" w:color="auto"/>
        <w:bottom w:val="none" w:sz="0" w:space="0" w:color="auto"/>
        <w:right w:val="none" w:sz="0" w:space="0" w:color="auto"/>
      </w:divBdr>
    </w:div>
    <w:div w:id="1452742482">
      <w:bodyDiv w:val="1"/>
      <w:marLeft w:val="0"/>
      <w:marRight w:val="0"/>
      <w:marTop w:val="0"/>
      <w:marBottom w:val="0"/>
      <w:divBdr>
        <w:top w:val="none" w:sz="0" w:space="0" w:color="auto"/>
        <w:left w:val="none" w:sz="0" w:space="0" w:color="auto"/>
        <w:bottom w:val="none" w:sz="0" w:space="0" w:color="auto"/>
        <w:right w:val="none" w:sz="0" w:space="0" w:color="auto"/>
      </w:divBdr>
    </w:div>
    <w:div w:id="1480413822">
      <w:bodyDiv w:val="1"/>
      <w:marLeft w:val="0"/>
      <w:marRight w:val="0"/>
      <w:marTop w:val="0"/>
      <w:marBottom w:val="0"/>
      <w:divBdr>
        <w:top w:val="none" w:sz="0" w:space="0" w:color="auto"/>
        <w:left w:val="none" w:sz="0" w:space="0" w:color="auto"/>
        <w:bottom w:val="none" w:sz="0" w:space="0" w:color="auto"/>
        <w:right w:val="none" w:sz="0" w:space="0" w:color="auto"/>
      </w:divBdr>
    </w:div>
    <w:div w:id="1558274391">
      <w:bodyDiv w:val="1"/>
      <w:marLeft w:val="0"/>
      <w:marRight w:val="0"/>
      <w:marTop w:val="0"/>
      <w:marBottom w:val="0"/>
      <w:divBdr>
        <w:top w:val="none" w:sz="0" w:space="0" w:color="auto"/>
        <w:left w:val="none" w:sz="0" w:space="0" w:color="auto"/>
        <w:bottom w:val="none" w:sz="0" w:space="0" w:color="auto"/>
        <w:right w:val="none" w:sz="0" w:space="0" w:color="auto"/>
      </w:divBdr>
    </w:div>
    <w:div w:id="1611204795">
      <w:bodyDiv w:val="1"/>
      <w:marLeft w:val="0"/>
      <w:marRight w:val="0"/>
      <w:marTop w:val="0"/>
      <w:marBottom w:val="0"/>
      <w:divBdr>
        <w:top w:val="none" w:sz="0" w:space="0" w:color="auto"/>
        <w:left w:val="none" w:sz="0" w:space="0" w:color="auto"/>
        <w:bottom w:val="none" w:sz="0" w:space="0" w:color="auto"/>
        <w:right w:val="none" w:sz="0" w:space="0" w:color="auto"/>
      </w:divBdr>
    </w:div>
    <w:div w:id="1689023400">
      <w:bodyDiv w:val="1"/>
      <w:marLeft w:val="0"/>
      <w:marRight w:val="0"/>
      <w:marTop w:val="0"/>
      <w:marBottom w:val="0"/>
      <w:divBdr>
        <w:top w:val="none" w:sz="0" w:space="0" w:color="auto"/>
        <w:left w:val="none" w:sz="0" w:space="0" w:color="auto"/>
        <w:bottom w:val="none" w:sz="0" w:space="0" w:color="auto"/>
        <w:right w:val="none" w:sz="0" w:space="0" w:color="auto"/>
      </w:divBdr>
    </w:div>
    <w:div w:id="1870025843">
      <w:bodyDiv w:val="1"/>
      <w:marLeft w:val="0"/>
      <w:marRight w:val="0"/>
      <w:marTop w:val="0"/>
      <w:marBottom w:val="0"/>
      <w:divBdr>
        <w:top w:val="none" w:sz="0" w:space="0" w:color="auto"/>
        <w:left w:val="none" w:sz="0" w:space="0" w:color="auto"/>
        <w:bottom w:val="none" w:sz="0" w:space="0" w:color="auto"/>
        <w:right w:val="none" w:sz="0" w:space="0" w:color="auto"/>
      </w:divBdr>
    </w:div>
    <w:div w:id="1953854018">
      <w:bodyDiv w:val="1"/>
      <w:marLeft w:val="0"/>
      <w:marRight w:val="0"/>
      <w:marTop w:val="0"/>
      <w:marBottom w:val="0"/>
      <w:divBdr>
        <w:top w:val="none" w:sz="0" w:space="0" w:color="auto"/>
        <w:left w:val="none" w:sz="0" w:space="0" w:color="auto"/>
        <w:bottom w:val="none" w:sz="0" w:space="0" w:color="auto"/>
        <w:right w:val="none" w:sz="0" w:space="0" w:color="auto"/>
      </w:divBdr>
    </w:div>
    <w:div w:id="20799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dz.pl/pracownicy/hr-excellence-research-w-pl/polityka-otm-r" TargetMode="External"/><Relationship Id="rId13" Type="http://schemas.openxmlformats.org/officeDocument/2006/relationships/hyperlink" Target="https://adm.edu.p.lodz.pl/pluginfile.php/146255/mod_resource/content/1/KR&#211;TKI%20PRZEWODNIK%20PO%20DOKUMENTACJI%20DLA%20PRACOWNIKA.pdf" TargetMode="External"/><Relationship Id="rId18" Type="http://schemas.openxmlformats.org/officeDocument/2006/relationships/hyperlink" Target="https://bazaogloszen.nauka.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m.edu.p.lodz.pl/pluginfile.php/146197/mod_resource/content/1/KANDYDAT%20DO%20PRACY%20-%20KR&#211;TKI%20PRZEWODNIK%20PO%20DOKUMENTACJI.pdf" TargetMode="External"/><Relationship Id="rId7" Type="http://schemas.openxmlformats.org/officeDocument/2006/relationships/endnotes" Target="endnotes.xml"/><Relationship Id="rId12" Type="http://schemas.openxmlformats.org/officeDocument/2006/relationships/hyperlink" Target="https://adm.edu.p.lodz.pl/pluginfile.php/146197/mod_resource/content/1/KANDYDAT%20DO%20PRACY%20-%20KR&#211;TKI%20PRZEWODNIK%20PO%20DOKUMENTACJI.pdf" TargetMode="External"/><Relationship Id="rId17" Type="http://schemas.openxmlformats.org/officeDocument/2006/relationships/hyperlink" Target="https://euraxess.ec.europa.eu/job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dm.edu.p.lodz.pl/mod/folder/view.php?id=7266" TargetMode="External"/><Relationship Id="rId20" Type="http://schemas.openxmlformats.org/officeDocument/2006/relationships/hyperlink" Target="https://pracodawcy.pracuj.pl/politechnika%20lodzka,1469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edu.p.lodz.pl/mod/folder/view.php?id=726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dm.edu.p.lodz.pl/mod/page/view.php?id=9887" TargetMode="External"/><Relationship Id="rId23" Type="http://schemas.openxmlformats.org/officeDocument/2006/relationships/hyperlink" Target="https://adm.edu.p.lodz.pl/pluginfile.php/146255/mod_resource/content/1/KR&#211;TKI%20PRZEWODNIK%20PO%20DOKUMENTACJI%20DLA%20PRACOWNIKA.pdf" TargetMode="External"/><Relationship Id="rId10" Type="http://schemas.openxmlformats.org/officeDocument/2006/relationships/hyperlink" Target="https://adm.edu.p.lodz.pl/mod/folder/view.php?id=7669" TargetMode="External"/><Relationship Id="rId19" Type="http://schemas.openxmlformats.org/officeDocument/2006/relationships/hyperlink" Target="https://p.lodz.pl/uczelnia/oferty-pracy/oferty-pracy-dla-naukowcow" TargetMode="External"/><Relationship Id="rId4" Type="http://schemas.openxmlformats.org/officeDocument/2006/relationships/settings" Target="settings.xml"/><Relationship Id="rId9" Type="http://schemas.openxmlformats.org/officeDocument/2006/relationships/hyperlink" Target="https://p.lodz.pl/en/employees/implementation-hr-excellence-research-tul/otm-r-policy" TargetMode="External"/><Relationship Id="rId14" Type="http://schemas.openxmlformats.org/officeDocument/2006/relationships/hyperlink" Target="https://adm.edu.p.lodz.pl/mod/page/view.php?id=9887" TargetMode="External"/><Relationship Id="rId22" Type="http://schemas.openxmlformats.org/officeDocument/2006/relationships/hyperlink" Target="chrome-extension://efaidnbmnnnibpcajpcglclefindmkaj/https:/adm.edu.p.lodz.pl/pluginfile.php/222469/mod_resource/content/1/TUL%20Guidelines%20%20for%20new%20employees.pdf"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euraxess.ec.europa.eu/sites/default/files/policy_library/otm-r-finaldoc_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975B-7587-40AD-99D4-D330A5BA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2991</Words>
  <Characters>17946</Characters>
  <Application>Microsoft Office Word</Application>
  <DocSecurity>0</DocSecurity>
  <Lines>149</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Lesiak-Mańka RCZKL</dc:creator>
  <cp:keywords/>
  <dc:description/>
  <cp:lastModifiedBy>Monika Lesiak-Mańka RCZKL</cp:lastModifiedBy>
  <cp:revision>8</cp:revision>
  <cp:lastPrinted>2025-05-26T08:06:00Z</cp:lastPrinted>
  <dcterms:created xsi:type="dcterms:W3CDTF">2025-05-30T10:42:00Z</dcterms:created>
  <dcterms:modified xsi:type="dcterms:W3CDTF">2025-06-10T06:15:00Z</dcterms:modified>
</cp:coreProperties>
</file>