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A09F" w14:textId="384DE169" w:rsidR="00DA59AA" w:rsidRPr="007064FB" w:rsidRDefault="00DA59AA" w:rsidP="00E707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4FB">
        <w:rPr>
          <w:rFonts w:ascii="Times New Roman" w:hAnsi="Times New Roman" w:cs="Times New Roman"/>
          <w:b/>
          <w:bCs/>
          <w:sz w:val="24"/>
          <w:szCs w:val="24"/>
        </w:rPr>
        <w:t>Adiunkt w grupie pracowników badawczo-dydaktycznych</w:t>
      </w:r>
      <w:r w:rsidR="004228DE" w:rsidRPr="007064FB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Pr="007064FB">
        <w:rPr>
          <w:rFonts w:ascii="Times New Roman" w:hAnsi="Times New Roman" w:cs="Times New Roman"/>
          <w:b/>
          <w:bCs/>
          <w:sz w:val="24"/>
          <w:szCs w:val="24"/>
        </w:rPr>
        <w:t xml:space="preserve"> Katedrze Cukrownictwa </w:t>
      </w:r>
      <w:r w:rsidR="00E7070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64FB">
        <w:rPr>
          <w:rFonts w:ascii="Times New Roman" w:hAnsi="Times New Roman" w:cs="Times New Roman"/>
          <w:b/>
          <w:bCs/>
          <w:sz w:val="24"/>
          <w:szCs w:val="24"/>
        </w:rPr>
        <w:t>i Zarzadzania Bezpieczeństwem Żywności PŁ</w:t>
      </w:r>
      <w:r w:rsidR="007064FB" w:rsidRPr="007064FB">
        <w:rPr>
          <w:rFonts w:ascii="Times New Roman" w:hAnsi="Times New Roman" w:cs="Times New Roman"/>
          <w:b/>
          <w:bCs/>
          <w:sz w:val="24"/>
          <w:szCs w:val="24"/>
        </w:rPr>
        <w:t xml:space="preserve"> – dwa etaty</w:t>
      </w:r>
    </w:p>
    <w:p w14:paraId="127F6011" w14:textId="42382A49" w:rsidR="00DA59AA" w:rsidRPr="007064FB" w:rsidRDefault="00DA59AA" w:rsidP="007064F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Politechnika Łódzka jest jedną z najlepszych uczelni technicznych w Polsce. Posiada </w:t>
      </w:r>
      <w:r w:rsidR="00164543" w:rsidRPr="007064FB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706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-letnią tradycję i doświadczenie w kształceniu kadr i prowadzeniu badań naukowych. Jest atrakcyjnym partnerem dla biznesu. Współpracuje z największymi firmami w kraju i za granicą. Prowadzi badania naukowe na europejskim poziomie, tworzy nowe technologie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patenty przy współpracy z najlepszymi ośrodkami naukowymi na całym świecie. Jednym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64FB">
        <w:rPr>
          <w:rFonts w:ascii="Times New Roman" w:eastAsia="Times New Roman" w:hAnsi="Times New Roman" w:cs="Times New Roman"/>
          <w:sz w:val="24"/>
          <w:szCs w:val="24"/>
          <w:lang w:eastAsia="pl-PL"/>
        </w:rPr>
        <w:t>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2851C0B" w14:textId="77777777" w:rsidR="004E686B" w:rsidRPr="00CD0D53" w:rsidRDefault="004E686B" w:rsidP="00B409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3FA579" w14:textId="77777777" w:rsidR="00DA59AA" w:rsidRPr="00CD0D53" w:rsidRDefault="00DA59AA" w:rsidP="002C16DF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D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stawiane kandydatowi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(opis dokładnej wiedzy, kwalifikacji, kompetencji oraz doświadczenia zawodowego).</w:t>
      </w:r>
    </w:p>
    <w:p w14:paraId="6CBBEF6B" w14:textId="7FBB0324" w:rsidR="00DA59AA" w:rsidRPr="00CD0D53" w:rsidRDefault="00DA59AA" w:rsidP="002C16DF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doktora </w:t>
      </w:r>
      <w:r w:rsidR="003E1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doktora habilitowanego 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dziedzinie nauk rolniczych,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dyscyplinie technologia żywności i żywienia lub nauk technicznych w dyscyplinie biotechnologia; </w:t>
      </w:r>
    </w:p>
    <w:p w14:paraId="1FA32183" w14:textId="1CBCC770" w:rsidR="00696A81" w:rsidRPr="00CD0D53" w:rsidRDefault="009852E9" w:rsidP="002C16DF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D53">
        <w:rPr>
          <w:rFonts w:ascii="Times New Roman" w:hAnsi="Times New Roman" w:cs="Times New Roman"/>
          <w:sz w:val="24"/>
          <w:szCs w:val="24"/>
        </w:rPr>
        <w:t>Gotowość, otwartość i chęć zdobywania nowej wiedzy związanej z tematyką Katedry</w:t>
      </w:r>
      <w:r w:rsidR="006C0F41">
        <w:rPr>
          <w:rFonts w:ascii="Times New Roman" w:hAnsi="Times New Roman" w:cs="Times New Roman"/>
          <w:sz w:val="24"/>
          <w:szCs w:val="24"/>
        </w:rPr>
        <w:t>;</w:t>
      </w:r>
    </w:p>
    <w:p w14:paraId="3F5E4FAD" w14:textId="3C3882C2" w:rsidR="00E222D5" w:rsidRPr="00E222D5" w:rsidRDefault="00696A81" w:rsidP="002C16DF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</w:t>
      </w:r>
      <w:r w:rsidR="005547BF"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5547BF"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dorob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>ku</w:t>
      </w:r>
      <w:r w:rsidR="005547BF"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naukow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5547BF"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co najmniej pięciu   </w:t>
      </w:r>
      <w:r w:rsidR="005547BF" w:rsidRP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publikacji w międzynarodowych czasopismach naukowych (z bazy Web of Science) lub wydawnictwach o zasięgu światowym;</w:t>
      </w:r>
    </w:p>
    <w:p w14:paraId="2DE8034D" w14:textId="7986D675" w:rsidR="00E222D5" w:rsidRPr="00E222D5" w:rsidRDefault="00301578" w:rsidP="002C16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przygotowywania publikacji naukowych i wniosków badawczych;</w:t>
      </w:r>
    </w:p>
    <w:p w14:paraId="1B2E82B4" w14:textId="113BD148" w:rsidR="003C4504" w:rsidRPr="00301578" w:rsidRDefault="003C4504" w:rsidP="002C16DF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91BC9" w:rsidRP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konferencjach krajowych i międzynarodowych</w:t>
      </w:r>
      <w:r w:rsidR="006C0F41" w:rsidRP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13D223" w14:textId="23D77FFE" w:rsidR="003C4504" w:rsidRPr="00CD0D53" w:rsidRDefault="003C4504" w:rsidP="002C16DF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D53">
        <w:rPr>
          <w:rFonts w:ascii="Times New Roman" w:hAnsi="Times New Roman" w:cs="Times New Roman"/>
          <w:sz w:val="24"/>
          <w:szCs w:val="24"/>
        </w:rPr>
        <w:t xml:space="preserve">Przynajmniej 3-letnie doświadczenie w pracy dydaktycznej </w:t>
      </w:r>
    </w:p>
    <w:p w14:paraId="4DC019EE" w14:textId="2BAC25CD" w:rsidR="00123AD7" w:rsidRPr="00F077F0" w:rsidRDefault="00123AD7" w:rsidP="002C16DF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pracy w przemyśle </w:t>
      </w:r>
      <w:r w:rsid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spożywczym i/lub </w:t>
      </w:r>
      <w:r w:rsidRPr="00F077F0">
        <w:rPr>
          <w:rFonts w:ascii="Times New Roman" w:eastAsia="Times New Roman" w:hAnsi="Times New Roman" w:cs="Times New Roman"/>
          <w:sz w:val="24"/>
          <w:szCs w:val="24"/>
          <w:lang w:eastAsia="pl-PL"/>
        </w:rPr>
        <w:t>cukrowniczym</w:t>
      </w:r>
      <w:r w:rsid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F0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642341" w14:textId="44746700" w:rsidR="00064B5E" w:rsidRPr="00CD0D53" w:rsidRDefault="00064B5E" w:rsidP="002C16DF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D53">
        <w:rPr>
          <w:rFonts w:ascii="Times New Roman" w:hAnsi="Times New Roman" w:cs="Times New Roman"/>
          <w:sz w:val="24"/>
          <w:szCs w:val="24"/>
        </w:rPr>
        <w:t xml:space="preserve">Praktyczna znajomość technik wysokosprawnej chromatografii  cieczowej HPLC </w:t>
      </w:r>
      <w:r w:rsidR="00E70704">
        <w:rPr>
          <w:rFonts w:ascii="Times New Roman" w:hAnsi="Times New Roman" w:cs="Times New Roman"/>
          <w:sz w:val="24"/>
          <w:szCs w:val="24"/>
        </w:rPr>
        <w:br/>
      </w:r>
      <w:r w:rsidRPr="00CD0D53">
        <w:rPr>
          <w:rFonts w:ascii="Times New Roman" w:hAnsi="Times New Roman" w:cs="Times New Roman"/>
          <w:sz w:val="24"/>
          <w:szCs w:val="24"/>
        </w:rPr>
        <w:t>i spek</w:t>
      </w:r>
      <w:r w:rsidR="003C4504" w:rsidRPr="00CD0D53">
        <w:rPr>
          <w:rFonts w:ascii="Times New Roman" w:hAnsi="Times New Roman" w:cs="Times New Roman"/>
          <w:sz w:val="24"/>
          <w:szCs w:val="24"/>
        </w:rPr>
        <w:t>t</w:t>
      </w:r>
      <w:r w:rsidRPr="00CD0D53">
        <w:rPr>
          <w:rFonts w:ascii="Times New Roman" w:hAnsi="Times New Roman" w:cs="Times New Roman"/>
          <w:sz w:val="24"/>
          <w:szCs w:val="24"/>
        </w:rPr>
        <w:t>rofotometrii</w:t>
      </w:r>
      <w:r w:rsidR="003C4504" w:rsidRPr="00CD0D53">
        <w:rPr>
          <w:rFonts w:ascii="Times New Roman" w:hAnsi="Times New Roman" w:cs="Times New Roman"/>
          <w:sz w:val="24"/>
          <w:szCs w:val="24"/>
        </w:rPr>
        <w:t>;</w:t>
      </w:r>
    </w:p>
    <w:p w14:paraId="503AA8E4" w14:textId="7A92D8B6" w:rsidR="003407CD" w:rsidRPr="004228DE" w:rsidRDefault="004228DE" w:rsidP="002C16DF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DE">
        <w:rPr>
          <w:rFonts w:ascii="Times New Roman" w:hAnsi="Times New Roman" w:cs="Times New Roman"/>
          <w:sz w:val="24"/>
          <w:szCs w:val="24"/>
        </w:rPr>
        <w:lastRenderedPageBreak/>
        <w:t xml:space="preserve">Mile widziana </w:t>
      </w:r>
      <w:r w:rsidR="003407CD" w:rsidRPr="004228DE">
        <w:rPr>
          <w:rFonts w:ascii="Times New Roman" w:hAnsi="Times New Roman" w:cs="Times New Roman"/>
          <w:sz w:val="24"/>
          <w:szCs w:val="24"/>
        </w:rPr>
        <w:t xml:space="preserve"> znajomość analityki cukrowniczej</w:t>
      </w:r>
      <w:r w:rsidR="006C0F41" w:rsidRPr="004228DE">
        <w:rPr>
          <w:rFonts w:ascii="Times New Roman" w:hAnsi="Times New Roman" w:cs="Times New Roman"/>
          <w:sz w:val="24"/>
          <w:szCs w:val="24"/>
        </w:rPr>
        <w:t>;</w:t>
      </w:r>
    </w:p>
    <w:p w14:paraId="29382059" w14:textId="3C1F817A" w:rsidR="003C4504" w:rsidRPr="00CD0D53" w:rsidRDefault="004228DE" w:rsidP="002C16DF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Mile widziana z</w:t>
      </w:r>
      <w:r w:rsidR="00C941F9" w:rsidRPr="00CD0D53">
        <w:rPr>
          <w:rFonts w:ascii="Times New Roman" w:hAnsi="Times New Roman" w:cs="Times New Roman"/>
          <w:sz w:val="24"/>
          <w:szCs w:val="24"/>
        </w:rPr>
        <w:t>najomość zagadnień związanych gospodarką cieplną oraz wodno-ściekową cukrowni</w:t>
      </w:r>
      <w:r w:rsidR="001178B3">
        <w:rPr>
          <w:rFonts w:ascii="Times New Roman" w:hAnsi="Times New Roman" w:cs="Times New Roman"/>
          <w:sz w:val="24"/>
          <w:szCs w:val="24"/>
        </w:rPr>
        <w:t>;</w:t>
      </w:r>
    </w:p>
    <w:p w14:paraId="7DB304AC" w14:textId="47C6585D" w:rsidR="003C4504" w:rsidRPr="004228DE" w:rsidRDefault="00C941F9" w:rsidP="002C16DF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0D53">
        <w:rPr>
          <w:rFonts w:ascii="Times New Roman" w:hAnsi="Times New Roman" w:cs="Times New Roman"/>
          <w:sz w:val="24"/>
          <w:szCs w:val="24"/>
        </w:rPr>
        <w:t xml:space="preserve">Umiejętność statystycznego opracowywania wyników analiz, oraz walidacji metod </w:t>
      </w:r>
      <w:r w:rsidRPr="004228DE">
        <w:rPr>
          <w:rFonts w:ascii="Times New Roman" w:hAnsi="Times New Roman" w:cs="Times New Roman"/>
          <w:sz w:val="24"/>
          <w:szCs w:val="24"/>
        </w:rPr>
        <w:t>analitycznych</w:t>
      </w:r>
      <w:r w:rsidR="006C0F41" w:rsidRPr="004228DE">
        <w:rPr>
          <w:rFonts w:ascii="Times New Roman" w:hAnsi="Times New Roman" w:cs="Times New Roman"/>
          <w:sz w:val="24"/>
          <w:szCs w:val="24"/>
        </w:rPr>
        <w:t>;</w:t>
      </w:r>
    </w:p>
    <w:p w14:paraId="76EFD956" w14:textId="71E3FFAD" w:rsidR="004228DE" w:rsidRPr="004228DE" w:rsidRDefault="004228DE" w:rsidP="004228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prowadzeniu zajęć dydaktycznych ze studentami, zarówno na pierwszym, jak i drugim stopniu studiów;</w:t>
      </w:r>
    </w:p>
    <w:p w14:paraId="6389826D" w14:textId="77777777" w:rsidR="004228DE" w:rsidRDefault="00C941F9" w:rsidP="00E222D5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znajomość języka polskiego</w:t>
      </w:r>
      <w:r w:rsidRPr="004228DE">
        <w:rPr>
          <w:rFonts w:ascii="Times New Roman" w:hAnsi="Times New Roman" w:cs="Times New Roman"/>
          <w:sz w:val="24"/>
          <w:szCs w:val="24"/>
        </w:rPr>
        <w:t xml:space="preserve"> </w:t>
      </w:r>
      <w:r w:rsidRP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mowie i piśmie pozwalająca na prowadzenie </w:t>
      </w:r>
      <w:r w:rsidR="004228DE" w:rsidRP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aktywności badawczej, dydaktycznej i organizacyjnej;</w:t>
      </w:r>
    </w:p>
    <w:p w14:paraId="126E79C2" w14:textId="25B31DC3" w:rsidR="00C941F9" w:rsidRPr="004228DE" w:rsidRDefault="00C941F9" w:rsidP="00E222D5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angielskiego na poziomie, co najmniej B2</w:t>
      </w:r>
      <w:r w:rsidR="006C0F41" w:rsidRP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E539C0E" w14:textId="40A04CA2" w:rsidR="006A33DC" w:rsidRPr="00CD0D53" w:rsidRDefault="006A33DC" w:rsidP="00E222D5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Dodatkowym atutem będzie:</w:t>
      </w:r>
      <w:r w:rsidR="00422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zagadnień związanych z paliwami konwencjonalnymi i odnawialnymi</w:t>
      </w:r>
      <w:r w:rsidR="00624B7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gospodarką odpadami i produktami ubocznymi</w:t>
      </w:r>
      <w:r w:rsidR="00624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polityką zintegrowanego systemu zarządzania – jakość, środowisko, bezpieczeństwo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4B75">
        <w:rPr>
          <w:rFonts w:ascii="Times New Roman" w:eastAsia="Times New Roman" w:hAnsi="Times New Roman" w:cs="Times New Roman"/>
          <w:sz w:val="24"/>
          <w:szCs w:val="24"/>
          <w:lang w:eastAsia="pl-PL"/>
        </w:rPr>
        <w:t>i higiena pracy</w:t>
      </w:r>
      <w:r w:rsidRPr="00CD0D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06F31F" w14:textId="79AD5984" w:rsidR="00DA59AA" w:rsidRPr="002C16DF" w:rsidRDefault="00DA59AA" w:rsidP="002C16DF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warunków pracy i uprawnień związanych ze stanowiskiem</w:t>
      </w:r>
    </w:p>
    <w:p w14:paraId="55A9E32C" w14:textId="2428C9CC" w:rsidR="00DA59AA" w:rsidRPr="003E2CA3" w:rsidRDefault="00DA59AA" w:rsidP="002C16D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CA3">
        <w:rPr>
          <w:rFonts w:ascii="Times New Roman" w:eastAsia="Times New Roman" w:hAnsi="Times New Roman" w:cs="Times New Roman"/>
          <w:sz w:val="24"/>
          <w:szCs w:val="24"/>
          <w:lang w:eastAsia="pl-PL"/>
        </w:rPr>
        <w:t>Pełen etat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 określony</w:t>
      </w:r>
      <w:r w:rsidR="002C1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stacjonarnym</w:t>
      </w:r>
    </w:p>
    <w:p w14:paraId="717CF303" w14:textId="6A11B18B" w:rsidR="00DA59AA" w:rsidRPr="002C16DF" w:rsidRDefault="00DA59AA" w:rsidP="002C16D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rozpoczęcia pracy: </w:t>
      </w:r>
      <w:r w:rsidR="00F077F0" w:rsidRPr="00915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="002C16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015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2C16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915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228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</w:p>
    <w:p w14:paraId="52C436A3" w14:textId="77777777" w:rsidR="002C16DF" w:rsidRPr="003E2CA3" w:rsidRDefault="002C16DF" w:rsidP="002C16DF">
      <w:pPr>
        <w:pStyle w:val="Akapitzlist"/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83A6BC" w14:textId="2923A045" w:rsidR="00DA59AA" w:rsidRPr="002C16DF" w:rsidRDefault="00DA59AA" w:rsidP="002C16DF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6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przewidywanego zakresu zadań i obowiązków</w:t>
      </w:r>
      <w:r w:rsidRPr="002C1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A062D3" w14:textId="51A17213" w:rsidR="00DA59AA" w:rsidRPr="00DA59AA" w:rsidRDefault="00DA59AA" w:rsidP="00301578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badań naukowych w obszarze </w:t>
      </w:r>
      <w:r w:rsidR="00057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>m.in. cukrownictwa</w:t>
      </w:r>
      <w:r w:rsidR="00057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gospodarki cieplnej, oraz wodno-ściekowej w </w:t>
      </w:r>
      <w:r w:rsidR="004810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przemyśle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spożywczym</w:t>
      </w:r>
      <w:r w:rsidR="004810F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5901145" w14:textId="77777777" w:rsidR="00D822AE" w:rsidRDefault="00DA59AA" w:rsidP="00D822AE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9A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wyników badań w czasopismach recenzowanych o randze międzynarodowej</w:t>
      </w:r>
      <w:r w:rsidR="004810F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920298E" w14:textId="77777777" w:rsidR="00D822AE" w:rsidRPr="00D822AE" w:rsidRDefault="00D822AE" w:rsidP="00D822AE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aplikacji grantowych;</w:t>
      </w:r>
    </w:p>
    <w:p w14:paraId="2FAC76BE" w14:textId="62C2EBF3" w:rsidR="00D822AE" w:rsidRPr="00D822AE" w:rsidRDefault="00D822AE" w:rsidP="00D822AE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Wypełnianie zadań badawczo-rozwojowych związanych z działalnością jednostki;</w:t>
      </w:r>
    </w:p>
    <w:p w14:paraId="46BD2826" w14:textId="42815950" w:rsidR="00D822AE" w:rsidRDefault="00DA59AA" w:rsidP="00D822AE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dydaktycznych w języku polskim i angielskim </w:t>
      </w:r>
      <w:r w:rsidRPr="00DA59AA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obejmujących</w:t>
      </w:r>
      <w:r w:rsidR="000577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m.in.: </w:t>
      </w:r>
      <w:r w:rsidR="000577DA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technologię żywności, a w szczególności technologię cukrownictwa</w:t>
      </w:r>
      <w:r w:rsidR="004810F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aparaturę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procesy jednostkowe w przemyśle spożywczym; technologie informatyczne; pomiary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01578">
        <w:rPr>
          <w:rFonts w:ascii="Times New Roman" w:eastAsia="Times New Roman" w:hAnsi="Times New Roman" w:cs="Times New Roman"/>
          <w:sz w:val="24"/>
          <w:szCs w:val="24"/>
          <w:lang w:eastAsia="pl-PL"/>
        </w:rPr>
        <w:t>i automatyka</w:t>
      </w:r>
      <w:r w:rsid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9983C7" w14:textId="680752CC" w:rsidR="00D822AE" w:rsidRPr="00D822AE" w:rsidRDefault="00D822AE" w:rsidP="00D822AE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recenzowanie </w:t>
      </w: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prac dyplomowych (inżynierskich i magisterskich);</w:t>
      </w:r>
    </w:p>
    <w:p w14:paraId="4817F898" w14:textId="4C0C1733" w:rsidR="00DA59AA" w:rsidRPr="00DA59AA" w:rsidRDefault="00DA59AA" w:rsidP="00301578">
      <w:pPr>
        <w:numPr>
          <w:ilvl w:val="0"/>
          <w:numId w:val="5"/>
        </w:numPr>
        <w:tabs>
          <w:tab w:val="clear" w:pos="720"/>
          <w:tab w:val="num" w:pos="851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udział w pracach organizacyjnych </w:t>
      </w:r>
      <w:r w:rsidR="00A67560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Katedry</w:t>
      </w:r>
      <w:r w:rsidRPr="00DA59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E41C51" w14:textId="77777777" w:rsidR="001C1217" w:rsidRPr="001C1217" w:rsidRDefault="001C1217" w:rsidP="00B4091D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wymaganych dokumentów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1F1BDA" w14:textId="60D71E88" w:rsidR="001C1217" w:rsidRPr="00D822AE" w:rsidRDefault="001C1217" w:rsidP="00D822AE">
      <w:pPr>
        <w:pStyle w:val="Akapitzlist"/>
        <w:numPr>
          <w:ilvl w:val="1"/>
          <w:numId w:val="8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 zatrudnienie do JM Rektora Politechniki Łódzkiej;</w:t>
      </w:r>
    </w:p>
    <w:p w14:paraId="5D3ED51C" w14:textId="77777777" w:rsidR="00D822AE" w:rsidRPr="00D822AE" w:rsidRDefault="00D822AE" w:rsidP="00D822AE">
      <w:pPr>
        <w:pStyle w:val="Akapitzlist"/>
        <w:numPr>
          <w:ilvl w:val="1"/>
          <w:numId w:val="8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CV z danymi kontaktowymi, uwzględniające dotychczasowe osiągnięcia naukowe, przede wszystkim:</w:t>
      </w:r>
    </w:p>
    <w:p w14:paraId="4E82818A" w14:textId="77777777" w:rsidR="00D822AE" w:rsidRPr="00D822AE" w:rsidRDefault="00D822AE" w:rsidP="00D822AE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naukowe zdobyte w kraju i/lub za granicą,</w:t>
      </w:r>
    </w:p>
    <w:p w14:paraId="7FB07A53" w14:textId="77777777" w:rsidR="00D822AE" w:rsidRPr="00D822AE" w:rsidRDefault="00D822AE" w:rsidP="00D822AE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badawczych,</w:t>
      </w:r>
    </w:p>
    <w:p w14:paraId="3051B146" w14:textId="77777777" w:rsidR="00D822AE" w:rsidRPr="00D822AE" w:rsidRDefault="00D822AE" w:rsidP="00D822AE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publikacje w wydawnictwach/czasopismach naukowych,</w:t>
      </w:r>
    </w:p>
    <w:p w14:paraId="490A8C4B" w14:textId="77777777" w:rsidR="00D822AE" w:rsidRPr="00D822AE" w:rsidRDefault="00D822AE" w:rsidP="00D822AE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(max. 5) wyróżnienia wynikające z prowadzenia badań naukowych,</w:t>
      </w:r>
    </w:p>
    <w:p w14:paraId="1630952A" w14:textId="04A36C12" w:rsidR="00D822AE" w:rsidRPr="00D822AE" w:rsidRDefault="00D822AE" w:rsidP="00D822AE">
      <w:pPr>
        <w:pStyle w:val="Akapitzlist"/>
        <w:numPr>
          <w:ilvl w:val="1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2AE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warsztaty/szkolenia naukowe.</w:t>
      </w:r>
    </w:p>
    <w:p w14:paraId="107C5E87" w14:textId="6693EFE2" w:rsidR="001C1217" w:rsidRPr="001C1217" w:rsidRDefault="00D822AE" w:rsidP="00D822AE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0E431CD7" w14:textId="5466A89C" w:rsidR="001C1217" w:rsidRPr="001C1217" w:rsidRDefault="00D822AE" w:rsidP="00D822AE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o ochronie danych osobowych, stanowiąca załącznik nr 1.2 do „POLITYKI OTM-R – OTWARTY PRZEJRZYSTY MERYTORYCZNY PROCES REKRUTACJI”;</w:t>
      </w:r>
    </w:p>
    <w:p w14:paraId="3FB615A2" w14:textId="795FE609" w:rsidR="001C1217" w:rsidRPr="001C1217" w:rsidRDefault="00D822AE" w:rsidP="00D822AE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 stanowiąca załącznik nr 1.3 do „POLITYKI OTM-R – OTWARTY PRZEJRZYSTY MERYTORYCZNY PROCES REKRUTACJI”;</w:t>
      </w:r>
    </w:p>
    <w:p w14:paraId="4768C42A" w14:textId="18A9F727" w:rsidR="001C1217" w:rsidRPr="001C1217" w:rsidRDefault="00D822AE" w:rsidP="00D822A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Odpisy/potwierdzone kopie dyplomów;</w:t>
      </w:r>
    </w:p>
    <w:p w14:paraId="193A50B5" w14:textId="35C0A6DA" w:rsidR="001C1217" w:rsidRDefault="00D822AE" w:rsidP="00D822A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1217"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odbycie stażu zagranicznego lub/i przemysłowego.</w:t>
      </w:r>
    </w:p>
    <w:p w14:paraId="04DEAFCA" w14:textId="77777777" w:rsidR="00D822AE" w:rsidRPr="001C1217" w:rsidRDefault="00D822AE" w:rsidP="00D822A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6F43C" w14:textId="77777777" w:rsidR="001C1217" w:rsidRPr="001C1217" w:rsidRDefault="001C1217" w:rsidP="00D822AE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forma i termin składania dokumentów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44A2BF" w14:textId="0997EDC3" w:rsidR="001C1217" w:rsidRPr="001C1217" w:rsidRDefault="001C1217" w:rsidP="00B4091D">
      <w:p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prosimy przesyłać drogą elektroniczną na adres mailowy </w:t>
      </w:r>
      <w:hyperlink r:id="rId8" w:history="1">
        <w:r w:rsidRPr="005F2CDB">
          <w:rPr>
            <w:rStyle w:val="Hipercze"/>
            <w:rFonts w:ascii="Times New Roman" w:hAnsi="Times New Roman" w:cs="Times New Roman"/>
            <w:sz w:val="24"/>
            <w:szCs w:val="24"/>
          </w:rPr>
          <w:t>w5k52@adm.p.lodz.pl</w:t>
        </w:r>
      </w:hyperlink>
      <w:r w:rsidRPr="005F2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pocztą tradycyjną na adres: </w:t>
      </w:r>
    </w:p>
    <w:p w14:paraId="36E26C18" w14:textId="40667E51" w:rsidR="009157BA" w:rsidRDefault="001C1217" w:rsidP="00B4091D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0" w:name="_Hlk152199672"/>
      <w:r w:rsidRPr="005F2CD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Katedra Cukrownictwa i Zarzadzania Bezpieczeństwem Żywności </w:t>
      </w:r>
      <w:bookmarkEnd w:id="0"/>
      <w:r w:rsidRPr="005F2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Biotechnologii i Nauk o Żywności</w:t>
      </w:r>
      <w:r w:rsidRPr="005F2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2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Politechnika Łódzka</w:t>
      </w:r>
      <w:bookmarkStart w:id="1" w:name="_Hlk152200022"/>
      <w:r w:rsidR="00AC09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2CDB">
        <w:rPr>
          <w:rFonts w:ascii="Times New Roman" w:hAnsi="Times New Roman" w:cs="Times New Roman"/>
          <w:sz w:val="24"/>
          <w:szCs w:val="24"/>
        </w:rPr>
        <w:t>ul. Wólczańska 171/173, 90-530 Łódź</w:t>
      </w:r>
      <w:bookmarkEnd w:id="1"/>
      <w:r w:rsidR="006B60FB">
        <w:rPr>
          <w:rFonts w:ascii="Times New Roman" w:hAnsi="Times New Roman" w:cs="Times New Roman"/>
          <w:sz w:val="24"/>
          <w:szCs w:val="24"/>
        </w:rPr>
        <w:t>,</w:t>
      </w:r>
    </w:p>
    <w:p w14:paraId="5C6D37AF" w14:textId="77777777" w:rsidR="00D822AE" w:rsidRDefault="00D822AE" w:rsidP="00B4091D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B58D164" w14:textId="77665C2B" w:rsidR="001C1217" w:rsidRPr="001C1217" w:rsidRDefault="001C1217" w:rsidP="0003242E">
      <w:p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kopercie z adnotacją „ </w:t>
      </w:r>
      <w:r w:rsidRPr="001C12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 na adiunkta </w:t>
      </w:r>
      <w:r w:rsidR="00270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1C12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do dnia </w:t>
      </w:r>
      <w:r w:rsidR="00D822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0324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9157BA" w:rsidRPr="00915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D822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9157BA" w:rsidRPr="00915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D822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15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Liczy się data wpływu dokumentów do </w:t>
      </w:r>
      <w:r w:rsidRPr="005F2CDB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Katedry Cukrownictwa i Zarzadzania Bezpieczeństwem Żywności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Kandydaci będą mogli dokonać odbioru złożonych przez siebie dokumentów związanych</w:t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konkursem przez okres 30 dni od daty zakończenia konkursu.</w:t>
      </w:r>
    </w:p>
    <w:p w14:paraId="0BA850DD" w14:textId="77777777" w:rsidR="009157BA" w:rsidRDefault="001C1217" w:rsidP="00B4091D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oceny przebiega dwuetapowo. Pierwszy etap opiera się na analizie przesłanych dokumentów. Drugi etap to rozmowa kwalifikacyjna z wyłonionymi kandydatami. Wybrani kandydaci zostaną powiadomieni o przejściu do drugiego etapu drogą mailową lub telefoniczną.</w:t>
      </w:r>
    </w:p>
    <w:p w14:paraId="5965B47B" w14:textId="23BA3780" w:rsidR="001C1217" w:rsidRPr="001C1217" w:rsidRDefault="001C1217" w:rsidP="00B4091D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wybrany kandydat nie zaakceptuje stanowiska, zostanie ono zaoferowane kolejnej osobie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z listy rekrutacyjnej. Katedra Cukrownictwa i Zarzadzania Bezpieczeństwem Żywności nie odsyła kandydatom złożonych dokumentów.</w:t>
      </w:r>
    </w:p>
    <w:p w14:paraId="2DC9B3A4" w14:textId="77777777" w:rsidR="001C1217" w:rsidRPr="001C1217" w:rsidRDefault="001C1217" w:rsidP="00B4091D">
      <w:p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ważności rozstrzygnięcia konkursu jest akceptacja Rektora.</w:t>
      </w:r>
    </w:p>
    <w:p w14:paraId="2DFD7611" w14:textId="774C20E2" w:rsidR="001C1217" w:rsidRPr="001C1217" w:rsidRDefault="001C1217" w:rsidP="00E5687E">
      <w:p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nie jest równoznaczne z nawiązaniem stosunku pracy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0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Politechniką Łódzką. </w:t>
      </w:r>
    </w:p>
    <w:p w14:paraId="6FA73BB2" w14:textId="69BFB2C6" w:rsidR="001C1217" w:rsidRPr="001C1217" w:rsidRDefault="001C1217" w:rsidP="00B4091D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rozstrzygnięcia konkursu: </w:t>
      </w:r>
      <w:r w:rsidR="00D822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sierpień 2025r.</w:t>
      </w:r>
    </w:p>
    <w:p w14:paraId="1BA00B15" w14:textId="298D1062" w:rsidR="00E5687E" w:rsidRDefault="001C1217" w:rsidP="00A63923">
      <w:pPr>
        <w:numPr>
          <w:ilvl w:val="0"/>
          <w:numId w:val="14"/>
        </w:numPr>
        <w:tabs>
          <w:tab w:val="clear" w:pos="720"/>
        </w:tabs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53452441"/>
      <w:r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Katedra Cukrownictwa i Zarzadzania Bezpieczeństwem Żywności</w:t>
      </w:r>
      <w:r w:rsidRPr="00E568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prowadzi </w:t>
      </w:r>
      <w:r w:rsidR="007B6DE1"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prace </w:t>
      </w:r>
      <w:r w:rsidR="00E707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B6DE1"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badania w obszarze technologii </w:t>
      </w:r>
      <w:r w:rsidR="007B6DE1"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produkcji cukru, analityki cukrowniczej, mikrobiologii</w:t>
      </w:r>
      <w:r w:rsidR="0011615E"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707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1615E"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ochrony środowisk</w:t>
      </w:r>
      <w:r w:rsidR="0023533C" w:rsidRPr="00E56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</w:t>
      </w:r>
      <w:r w:rsidR="0023533C" w:rsidRP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m.in.:</w:t>
      </w:r>
    </w:p>
    <w:p w14:paraId="4849BD94" w14:textId="28A34BCF" w:rsidR="00E5687E" w:rsidRPr="00E5687E" w:rsidRDefault="00E5687E" w:rsidP="00E5687E">
      <w:pPr>
        <w:numPr>
          <w:ilvl w:val="0"/>
          <w:numId w:val="14"/>
        </w:numPr>
        <w:tabs>
          <w:tab w:val="clear" w:pos="720"/>
        </w:tabs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>Optymalizacji i monitorowania procesów  jednostkowych w procesie produkcji cukru;</w:t>
      </w:r>
    </w:p>
    <w:p w14:paraId="066553C2" w14:textId="6E62FD15" w:rsidR="0011615E" w:rsidRPr="00E5687E" w:rsidRDefault="00E5687E" w:rsidP="00E5687E">
      <w:pPr>
        <w:numPr>
          <w:ilvl w:val="0"/>
          <w:numId w:val="14"/>
        </w:numPr>
        <w:tabs>
          <w:tab w:val="clear" w:pos="720"/>
          <w:tab w:val="left" w:pos="705"/>
        </w:tabs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wpływu procesu technologicznego i środowiska produkcji w cukrowni na mikrobiologiczne bezpieczeństwo i jakość cukru, wysłodków oraz melasu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6C19D2" w14:textId="44E0E2F1" w:rsidR="0011615E" w:rsidRPr="0011615E" w:rsidRDefault="0011615E" w:rsidP="00E5687E">
      <w:pPr>
        <w:numPr>
          <w:ilvl w:val="0"/>
          <w:numId w:val="14"/>
        </w:numPr>
        <w:tabs>
          <w:tab w:val="clear" w:pos="720"/>
          <w:tab w:val="left" w:pos="705"/>
        </w:tabs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osadu saturacyjnego jako odkwaszającego dodatku do gleby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F19ACA" w14:textId="026F2420" w:rsidR="0011615E" w:rsidRPr="0011615E" w:rsidRDefault="0011615E" w:rsidP="00E5687E">
      <w:pPr>
        <w:numPr>
          <w:ilvl w:val="0"/>
          <w:numId w:val="14"/>
        </w:numPr>
        <w:tabs>
          <w:tab w:val="clear" w:pos="720"/>
          <w:tab w:val="left" w:pos="705"/>
        </w:tabs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Określani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aktywności osadu w pracujących oczyszczalniach ścieków cukrowniczych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CC955E" w14:textId="7CC99AAA" w:rsidR="0011615E" w:rsidRPr="0011615E" w:rsidRDefault="0011615E" w:rsidP="00E5687E">
      <w:pPr>
        <w:numPr>
          <w:ilvl w:val="0"/>
          <w:numId w:val="14"/>
        </w:numPr>
        <w:tabs>
          <w:tab w:val="clear" w:pos="720"/>
          <w:tab w:val="left" w:pos="705"/>
        </w:tabs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fermentacji metanowej wysłodków buraczanych z odzyskiem wysokoenergetycznego biogazu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4B0D56A" w14:textId="5D3F710E" w:rsidR="0011615E" w:rsidRPr="0011615E" w:rsidRDefault="0011615E" w:rsidP="00E5687E">
      <w:pPr>
        <w:numPr>
          <w:ilvl w:val="0"/>
          <w:numId w:val="14"/>
        </w:numPr>
        <w:tabs>
          <w:tab w:val="clear" w:pos="720"/>
          <w:tab w:val="left" w:pos="705"/>
        </w:tabs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usuwania amoniaku z kondensatów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09F8A09" w14:textId="65E11C3F" w:rsidR="001C1217" w:rsidRDefault="0011615E" w:rsidP="00E5687E">
      <w:pPr>
        <w:numPr>
          <w:ilvl w:val="0"/>
          <w:numId w:val="14"/>
        </w:numPr>
        <w:tabs>
          <w:tab w:val="clear" w:pos="720"/>
          <w:tab w:val="left" w:pos="705"/>
        </w:tabs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16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półproduktów (soków), produktów ubocznych oraz odpadów przemysłu cukrowniczego</w:t>
      </w:r>
      <w:r w:rsidR="00E568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6DB5593" w14:textId="77777777" w:rsidR="00E70704" w:rsidRDefault="00E70704" w:rsidP="00E70704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9439D" w14:textId="77777777" w:rsidR="00E70704" w:rsidRDefault="00E70704" w:rsidP="00E70704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B1EB7" w14:textId="77777777" w:rsidR="00E70704" w:rsidRDefault="00E70704" w:rsidP="00E70704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7C620" w14:textId="77777777" w:rsidR="00E70704" w:rsidRDefault="00E70704" w:rsidP="00E70704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CD6CA" w14:textId="77777777" w:rsidR="00E70704" w:rsidRDefault="00E70704" w:rsidP="00E70704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2A45B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1E3925A5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0DD2EC5F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1BA00B53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3E0C3778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4CFBD130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34B51116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143F870E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274541C3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2B5C1033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6AA7B3E0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7DC53EAD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600A4B36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03B1AD27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5A616138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5758BA79" w14:textId="77777777" w:rsidR="00E70704" w:rsidRDefault="00E70704" w:rsidP="00E70704">
      <w:pPr>
        <w:jc w:val="right"/>
        <w:rPr>
          <w:rFonts w:ascii="Arial" w:hAnsi="Arial" w:cs="Arial"/>
          <w:sz w:val="16"/>
          <w:szCs w:val="16"/>
        </w:rPr>
      </w:pPr>
    </w:p>
    <w:p w14:paraId="3ADC388C" w14:textId="64DB97BB" w:rsidR="00E70704" w:rsidRPr="00E70704" w:rsidRDefault="00E70704" w:rsidP="00E7070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E70704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D72316C" w14:textId="77777777" w:rsidR="00E70704" w:rsidRPr="00E70704" w:rsidRDefault="00E70704" w:rsidP="00E7070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E70704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0DECF8F" w14:textId="1750F911" w:rsidR="00E70704" w:rsidRPr="00E70704" w:rsidRDefault="00E70704" w:rsidP="00E70704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Pr="00E70704">
        <w:rPr>
          <w:rFonts w:ascii="Arial" w:hAnsi="Arial" w:cs="Arial"/>
          <w:b/>
          <w:bCs/>
          <w:sz w:val="20"/>
          <w:szCs w:val="20"/>
        </w:rPr>
        <w:t>WESTIONARIUSZ OSOBOWY DLA OSOBY UBIEGAJĄCEJ SIĘ</w:t>
      </w:r>
      <w:r w:rsidRPr="00E70704">
        <w:rPr>
          <w:rFonts w:ascii="Arial" w:hAnsi="Arial" w:cs="Arial"/>
          <w:b/>
          <w:bCs/>
          <w:sz w:val="20"/>
          <w:szCs w:val="20"/>
        </w:rPr>
        <w:br/>
        <w:t>O ZATRUDNIENIE W POLITECHNICE ŁÓDZKIEJ</w:t>
      </w:r>
    </w:p>
    <w:p w14:paraId="3615AC4E" w14:textId="3B57B147" w:rsidR="00E70704" w:rsidRPr="00E70704" w:rsidRDefault="00E70704" w:rsidP="00E70704">
      <w:pPr>
        <w:pStyle w:val="Akapitzlist"/>
        <w:numPr>
          <w:ilvl w:val="0"/>
          <w:numId w:val="23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Imię (imiona) i nazwisko ........................................................................................................</w:t>
      </w:r>
    </w:p>
    <w:p w14:paraId="78800054" w14:textId="6F8B6863" w:rsidR="00E70704" w:rsidRPr="00E70704" w:rsidRDefault="00E70704" w:rsidP="00E70704">
      <w:pPr>
        <w:pStyle w:val="Akapitzlist"/>
        <w:numPr>
          <w:ilvl w:val="0"/>
          <w:numId w:val="23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Data urodzenia .....................................................................................................................</w:t>
      </w:r>
      <w:r w:rsidRPr="00E70704">
        <w:rPr>
          <w:rFonts w:ascii="Arial" w:hAnsi="Arial" w:cs="Arial"/>
          <w:sz w:val="20"/>
          <w:szCs w:val="20"/>
        </w:rPr>
        <w:t>.</w:t>
      </w:r>
    </w:p>
    <w:p w14:paraId="6199881B" w14:textId="0C32D2EC" w:rsidR="00E70704" w:rsidRPr="00E70704" w:rsidRDefault="00E70704" w:rsidP="00E70704">
      <w:pPr>
        <w:pStyle w:val="Akapitzlist"/>
        <w:numPr>
          <w:ilvl w:val="0"/>
          <w:numId w:val="23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Dane kontaktowe ..................................................................................................................</w:t>
      </w:r>
    </w:p>
    <w:p w14:paraId="1273D5A8" w14:textId="3C471D47" w:rsidR="00E70704" w:rsidRPr="00E70704" w:rsidRDefault="00E70704" w:rsidP="00E7070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Wykształcenie (gdy jest ono niezbędne do wykonywania pracy określonego rodzaju lub na</w:t>
      </w:r>
      <w:r w:rsidRPr="00E70704">
        <w:rPr>
          <w:rFonts w:ascii="Arial" w:hAnsi="Arial" w:cs="Arial"/>
          <w:sz w:val="20"/>
          <w:szCs w:val="20"/>
        </w:rPr>
        <w:t xml:space="preserve"> </w:t>
      </w:r>
      <w:r w:rsidRPr="00E70704">
        <w:rPr>
          <w:rFonts w:ascii="Arial" w:hAnsi="Arial" w:cs="Arial"/>
          <w:sz w:val="20"/>
          <w:szCs w:val="20"/>
        </w:rPr>
        <w:t>określonym stanowisku) ……………………………………………………………………………</w:t>
      </w:r>
    </w:p>
    <w:p w14:paraId="00D855F7" w14:textId="04BEB1AC" w:rsidR="00E70704" w:rsidRPr="00E70704" w:rsidRDefault="00E70704" w:rsidP="00E70704">
      <w:pPr>
        <w:spacing w:after="0" w:line="360" w:lineRule="auto"/>
        <w:ind w:left="425" w:hanging="425"/>
        <w:contextualSpacing/>
        <w:jc w:val="center"/>
        <w:rPr>
          <w:rFonts w:ascii="Arial" w:hAnsi="Arial" w:cs="Arial"/>
          <w:sz w:val="20"/>
          <w:szCs w:val="20"/>
          <w:vertAlign w:val="superscript"/>
        </w:rPr>
      </w:pPr>
      <w:r w:rsidRPr="00E70704">
        <w:rPr>
          <w:rFonts w:ascii="Arial" w:hAnsi="Arial" w:cs="Arial"/>
          <w:sz w:val="20"/>
          <w:szCs w:val="20"/>
          <w:vertAlign w:val="superscript"/>
        </w:rPr>
        <w:t>(nazwa szkoły i rok jej u</w:t>
      </w:r>
      <w:r w:rsidRPr="00E70704">
        <w:rPr>
          <w:rFonts w:ascii="Arial" w:hAnsi="Arial" w:cs="Arial"/>
          <w:sz w:val="20"/>
          <w:szCs w:val="20"/>
          <w:vertAlign w:val="superscript"/>
        </w:rPr>
        <w:t>k</w:t>
      </w:r>
      <w:r w:rsidRPr="00E70704">
        <w:rPr>
          <w:rFonts w:ascii="Arial" w:hAnsi="Arial" w:cs="Arial"/>
          <w:sz w:val="20"/>
          <w:szCs w:val="20"/>
          <w:vertAlign w:val="superscript"/>
        </w:rPr>
        <w:t>ończenia)</w:t>
      </w:r>
    </w:p>
    <w:p w14:paraId="0666A699" w14:textId="66EC7CB4" w:rsidR="00E70704" w:rsidRPr="00E70704" w:rsidRDefault="00E70704" w:rsidP="00E70704">
      <w:pPr>
        <w:spacing w:after="0" w:line="360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2B11E219" w14:textId="1ECD7112" w:rsidR="00E70704" w:rsidRPr="00E70704" w:rsidRDefault="00E70704" w:rsidP="00E70704">
      <w:pPr>
        <w:spacing w:after="0" w:line="360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681BA5FD" w14:textId="77777777" w:rsidR="00E70704" w:rsidRPr="00E70704" w:rsidRDefault="00E70704" w:rsidP="00E70704">
      <w:pPr>
        <w:spacing w:line="360" w:lineRule="auto"/>
        <w:ind w:left="425" w:hanging="425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70704">
        <w:rPr>
          <w:rFonts w:ascii="Arial" w:hAnsi="Arial" w:cs="Arial"/>
          <w:sz w:val="20"/>
          <w:szCs w:val="20"/>
          <w:vertAlign w:val="superscript"/>
        </w:rPr>
        <w:t>(zawód, specjalność, stopień naukowy, tytuł zawodowy, tytuł naukowy)</w:t>
      </w:r>
    </w:p>
    <w:p w14:paraId="07BBD1B6" w14:textId="77777777" w:rsidR="00E70704" w:rsidRPr="00E70704" w:rsidRDefault="00E70704" w:rsidP="00E7070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Kwalifikacje zawodowe (gdy są one niezbędne do wykonywania pracy określonego rodzaju lub</w:t>
      </w:r>
    </w:p>
    <w:p w14:paraId="4B68F966" w14:textId="4A7788F8" w:rsidR="00E70704" w:rsidRPr="00E70704" w:rsidRDefault="00E70704" w:rsidP="00E70704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 xml:space="preserve">      na określonym stanowisku) ……………………………………………………………………………</w:t>
      </w:r>
    </w:p>
    <w:p w14:paraId="1534A66F" w14:textId="66CE6C3B" w:rsidR="00E70704" w:rsidRPr="00E70704" w:rsidRDefault="00E70704" w:rsidP="00E707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 xml:space="preserve">      …………………………………………………………………………………………………………….</w:t>
      </w:r>
    </w:p>
    <w:p w14:paraId="1FE1A4C7" w14:textId="181B00FB" w:rsidR="00E70704" w:rsidRPr="00E70704" w:rsidRDefault="00E70704" w:rsidP="00E707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 xml:space="preserve">      …………………………………………………………………………………………………………….</w:t>
      </w:r>
    </w:p>
    <w:p w14:paraId="2E7B1F77" w14:textId="77777777" w:rsidR="00E70704" w:rsidRPr="00E70704" w:rsidRDefault="00E70704" w:rsidP="00E70704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70704">
        <w:rPr>
          <w:rFonts w:ascii="Arial" w:hAnsi="Arial" w:cs="Arial"/>
          <w:sz w:val="20"/>
          <w:szCs w:val="20"/>
          <w:vertAlign w:val="superscript"/>
        </w:rPr>
        <w:t>(kursy, studia podyplomowe lub inne formy uzupełnienia wiedzy lub umiejętności)</w:t>
      </w:r>
    </w:p>
    <w:p w14:paraId="4472E269" w14:textId="460BBA52" w:rsidR="00E70704" w:rsidRPr="00E70704" w:rsidRDefault="00E70704" w:rsidP="00E70704">
      <w:pPr>
        <w:pStyle w:val="Akapitzlist"/>
        <w:numPr>
          <w:ilvl w:val="0"/>
          <w:numId w:val="2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Przebieg dotychczasowego zatrudnienia (gdy jest ono niezbędne do wykonywania pracy określonego rodzaju lub na określonym stanowisku) 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0664A93E" w14:textId="65D0DF1D" w:rsidR="00E70704" w:rsidRPr="00E70704" w:rsidRDefault="00E70704" w:rsidP="00E7070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128B93" w14:textId="44D22EA6" w:rsidR="00E70704" w:rsidRPr="00E70704" w:rsidRDefault="00E70704" w:rsidP="00E7070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3815946" w14:textId="18F48664" w:rsidR="00E70704" w:rsidRPr="00E70704" w:rsidRDefault="00E70704" w:rsidP="00E7070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44AA839" w14:textId="77777777" w:rsidR="00E70704" w:rsidRPr="00E70704" w:rsidRDefault="00E70704" w:rsidP="00E70704">
      <w:pPr>
        <w:pStyle w:val="Akapitzlist"/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70704">
        <w:rPr>
          <w:rFonts w:ascii="Arial" w:hAnsi="Arial" w:cs="Arial"/>
          <w:sz w:val="20"/>
          <w:szCs w:val="20"/>
          <w:vertAlign w:val="superscript"/>
        </w:rPr>
        <w:t>(okresy zatrudnienia u kolejnych pracodawców oraz zajmowane stanowiska pracy)</w:t>
      </w:r>
    </w:p>
    <w:p w14:paraId="5F246BB8" w14:textId="77777777" w:rsidR="00E70704" w:rsidRPr="00E70704" w:rsidRDefault="00E70704" w:rsidP="00E7070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134569F5" w14:textId="77777777" w:rsidR="00E70704" w:rsidRPr="00E70704" w:rsidRDefault="00E70704" w:rsidP="00E7070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09CD481C" w14:textId="0A78D6ED" w:rsidR="00E70704" w:rsidRPr="00E70704" w:rsidRDefault="00E70704" w:rsidP="00E7070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2353FFF0" w14:textId="37F4B5AE" w:rsidR="00E70704" w:rsidRPr="00E70704" w:rsidRDefault="00E70704" w:rsidP="00E70704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ab/>
      </w:r>
      <w:r w:rsidRPr="00E70704">
        <w:rPr>
          <w:rFonts w:ascii="Arial" w:hAnsi="Arial" w:cs="Arial"/>
          <w:sz w:val="20"/>
          <w:szCs w:val="20"/>
        </w:rPr>
        <w:tab/>
      </w:r>
      <w:r w:rsidRPr="00E70704">
        <w:rPr>
          <w:rFonts w:ascii="Arial" w:hAnsi="Arial" w:cs="Arial"/>
          <w:sz w:val="20"/>
          <w:szCs w:val="20"/>
        </w:rPr>
        <w:tab/>
      </w:r>
      <w:r w:rsidRPr="00E70704">
        <w:rPr>
          <w:rFonts w:ascii="Arial" w:hAnsi="Arial" w:cs="Arial"/>
          <w:sz w:val="20"/>
          <w:szCs w:val="20"/>
        </w:rPr>
        <w:tab/>
        <w:t xml:space="preserve">  …..……………………………………</w:t>
      </w:r>
      <w:r w:rsidRPr="00E70704">
        <w:rPr>
          <w:rFonts w:ascii="Arial" w:hAnsi="Arial" w:cs="Arial"/>
          <w:sz w:val="20"/>
          <w:szCs w:val="20"/>
        </w:rPr>
        <w:tab/>
        <w:t>……………………………………………………..</w:t>
      </w:r>
      <w:r w:rsidRPr="00E70704">
        <w:rPr>
          <w:rFonts w:ascii="Arial" w:hAnsi="Arial" w:cs="Arial"/>
          <w:sz w:val="20"/>
          <w:szCs w:val="20"/>
        </w:rPr>
        <w:tab/>
      </w:r>
    </w:p>
    <w:p w14:paraId="688E62A4" w14:textId="77777777" w:rsidR="00E70704" w:rsidRPr="00E70704" w:rsidRDefault="00E70704" w:rsidP="00E70704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(miejscowość i data)</w:t>
      </w:r>
      <w:r w:rsidRPr="00E70704">
        <w:rPr>
          <w:rFonts w:ascii="Arial" w:hAnsi="Arial" w:cs="Arial"/>
          <w:sz w:val="20"/>
          <w:szCs w:val="20"/>
        </w:rPr>
        <w:tab/>
        <w:t>(podpis osoby ubiegającej się o zatrudnienie)</w:t>
      </w:r>
    </w:p>
    <w:p w14:paraId="396B2038" w14:textId="77777777" w:rsidR="00E70704" w:rsidRPr="00E70704" w:rsidRDefault="00E70704" w:rsidP="00E7070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E70704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5DBFDABC" w14:textId="77777777" w:rsidR="00E70704" w:rsidRPr="00E70704" w:rsidRDefault="00E70704" w:rsidP="00E7070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E70704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43748B2" w14:textId="77777777" w:rsidR="00E70704" w:rsidRPr="00E70704" w:rsidRDefault="00E70704" w:rsidP="00E70704">
      <w:pPr>
        <w:jc w:val="right"/>
        <w:rPr>
          <w:rFonts w:ascii="Arial" w:hAnsi="Arial" w:cs="Arial"/>
          <w:sz w:val="20"/>
          <w:szCs w:val="20"/>
        </w:rPr>
      </w:pPr>
    </w:p>
    <w:p w14:paraId="77ECABCD" w14:textId="77777777" w:rsidR="00E70704" w:rsidRPr="00E70704" w:rsidRDefault="00E70704" w:rsidP="00E7070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E70704">
        <w:rPr>
          <w:rFonts w:ascii="Arial" w:hAnsi="Arial" w:cs="Arial"/>
          <w:b/>
          <w:sz w:val="20"/>
          <w:szCs w:val="20"/>
        </w:rPr>
        <w:t>Klauzula informacyjna dla kandydatów do pracy</w:t>
      </w:r>
    </w:p>
    <w:p w14:paraId="4D87E131" w14:textId="77777777" w:rsidR="00E70704" w:rsidRPr="00E70704" w:rsidRDefault="00E70704" w:rsidP="00E7070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0D6E93E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1</w:t>
      </w:r>
      <w:r w:rsidRPr="00E70704">
        <w:rPr>
          <w:rFonts w:ascii="Arial" w:hAnsi="Arial"/>
          <w:sz w:val="20"/>
          <w:szCs w:val="20"/>
        </w:rPr>
        <w:t>. Administratorem Państwa danych przetwarzanych w ramach procesu rekrutacji jest Politechnika Łódzka (adres:</w:t>
      </w:r>
      <w:r w:rsidRPr="00E70704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90-924 Łódź, ul. Żeromskiego 116, </w:t>
      </w:r>
      <w:proofErr w:type="spellStart"/>
      <w:r w:rsidRPr="00E70704">
        <w:rPr>
          <w:rFonts w:ascii="Arial" w:hAnsi="Arial"/>
          <w:color w:val="000000"/>
          <w:sz w:val="20"/>
          <w:szCs w:val="20"/>
          <w:shd w:val="clear" w:color="auto" w:fill="FFFFFF"/>
        </w:rPr>
        <w:t>tel</w:t>
      </w:r>
      <w:proofErr w:type="spellEnd"/>
      <w:r w:rsidRPr="00E70704">
        <w:rPr>
          <w:rFonts w:ascii="Arial" w:hAnsi="Arial"/>
          <w:color w:val="000000"/>
          <w:sz w:val="20"/>
          <w:szCs w:val="20"/>
          <w:shd w:val="clear" w:color="auto" w:fill="FFFFFF"/>
        </w:rPr>
        <w:t>: 42 631-29-29</w:t>
      </w:r>
      <w:r w:rsidRPr="00E70704">
        <w:rPr>
          <w:rFonts w:ascii="Arial" w:hAnsi="Arial"/>
          <w:sz w:val="20"/>
          <w:szCs w:val="20"/>
        </w:rPr>
        <w:t>), reprezentowana przez JM Rektora jako pracodawca.</w:t>
      </w:r>
    </w:p>
    <w:p w14:paraId="7FBEE48F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2</w:t>
      </w:r>
      <w:r w:rsidRPr="00E70704">
        <w:rPr>
          <w:rFonts w:ascii="Arial" w:hAnsi="Arial"/>
          <w:sz w:val="20"/>
          <w:szCs w:val="20"/>
        </w:rPr>
        <w:t xml:space="preserve">. Na Politechnice Łódzkiej mogą się Państwo kontaktować z inspektorem ochrony danych osobowych pod adresem: </w:t>
      </w:r>
      <w:hyperlink r:id="rId9" w:history="1">
        <w:r w:rsidRPr="00E70704">
          <w:rPr>
            <w:rStyle w:val="Hipercze"/>
            <w:rFonts w:ascii="Arial" w:hAnsi="Arial"/>
            <w:sz w:val="20"/>
            <w:szCs w:val="20"/>
          </w:rPr>
          <w:t>iod@adm.p.lodz.pl</w:t>
        </w:r>
      </w:hyperlink>
      <w:r w:rsidRPr="00E70704">
        <w:rPr>
          <w:rFonts w:ascii="Arial" w:hAnsi="Arial"/>
          <w:sz w:val="20"/>
          <w:szCs w:val="20"/>
        </w:rPr>
        <w:t>, tel. 42 631 20 39.</w:t>
      </w:r>
    </w:p>
    <w:p w14:paraId="595337A9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3.</w:t>
      </w:r>
      <w:r w:rsidRPr="00E70704">
        <w:rPr>
          <w:rFonts w:ascii="Arial" w:hAnsi="Arial"/>
          <w:sz w:val="20"/>
          <w:szCs w:val="20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688B3605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4.</w:t>
      </w:r>
      <w:r w:rsidRPr="00E70704">
        <w:rPr>
          <w:rFonts w:ascii="Arial" w:hAnsi="Arial"/>
          <w:sz w:val="20"/>
          <w:szCs w:val="20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3FA43FAC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5.</w:t>
      </w:r>
      <w:r w:rsidRPr="00E70704">
        <w:rPr>
          <w:rFonts w:ascii="Arial" w:hAnsi="Arial"/>
          <w:sz w:val="20"/>
          <w:szCs w:val="20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1B2B8BDE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6.</w:t>
      </w:r>
      <w:r w:rsidRPr="00E70704">
        <w:rPr>
          <w:rFonts w:ascii="Arial" w:hAnsi="Arial"/>
          <w:sz w:val="20"/>
          <w:szCs w:val="20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70A18A14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7.</w:t>
      </w:r>
      <w:r w:rsidRPr="00E70704">
        <w:rPr>
          <w:rFonts w:ascii="Arial" w:hAnsi="Arial"/>
          <w:sz w:val="20"/>
          <w:szCs w:val="20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03B1795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b/>
          <w:bCs/>
          <w:sz w:val="20"/>
          <w:szCs w:val="20"/>
        </w:rPr>
        <w:t>8</w:t>
      </w:r>
      <w:r w:rsidRPr="00E70704">
        <w:rPr>
          <w:rFonts w:ascii="Arial" w:hAnsi="Arial"/>
          <w:sz w:val="20"/>
          <w:szCs w:val="20"/>
        </w:rPr>
        <w:t>. Mają Państwo prawo do:</w:t>
      </w:r>
    </w:p>
    <w:p w14:paraId="76045B69" w14:textId="77777777" w:rsidR="00E70704" w:rsidRPr="00E70704" w:rsidRDefault="00E70704" w:rsidP="00E70704">
      <w:pPr>
        <w:pStyle w:val="Standard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>prawo dostępu do swoich danych oraz otrzymania ich kopii</w:t>
      </w:r>
    </w:p>
    <w:p w14:paraId="2033B266" w14:textId="77777777" w:rsidR="00E70704" w:rsidRPr="00E70704" w:rsidRDefault="00E70704" w:rsidP="00E70704">
      <w:pPr>
        <w:pStyle w:val="Standard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>prawo do sprostowania (poprawiania) swoich danych osobowych;</w:t>
      </w:r>
    </w:p>
    <w:p w14:paraId="7A4FC074" w14:textId="77777777" w:rsidR="00E70704" w:rsidRPr="00E70704" w:rsidRDefault="00E70704" w:rsidP="00E70704">
      <w:pPr>
        <w:pStyle w:val="Standard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>prawo do ograniczenia przetwarzania danych osobowych;</w:t>
      </w:r>
    </w:p>
    <w:p w14:paraId="60971454" w14:textId="77777777" w:rsidR="00E70704" w:rsidRPr="00E70704" w:rsidRDefault="00E70704" w:rsidP="00E70704">
      <w:pPr>
        <w:pStyle w:val="Standard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>prawo do usunięcia danych osobowych;</w:t>
      </w:r>
    </w:p>
    <w:p w14:paraId="1EF3D3D4" w14:textId="77777777" w:rsidR="00E70704" w:rsidRPr="00E70704" w:rsidRDefault="00E70704" w:rsidP="00E70704">
      <w:pPr>
        <w:pStyle w:val="Standard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>prawo do wniesienia skargi do Prezesa UODO (na adres Urzędu Ochrony Danych Osobowych, ul. Stawki 2, 00 - 193 Warszawa)</w:t>
      </w:r>
    </w:p>
    <w:p w14:paraId="0B12226B" w14:textId="77777777" w:rsidR="00E70704" w:rsidRPr="00E70704" w:rsidRDefault="00E70704" w:rsidP="00E70704">
      <w:pPr>
        <w:pStyle w:val="Standard"/>
        <w:jc w:val="both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E70704">
        <w:rPr>
          <w:rFonts w:ascii="Arial" w:hAnsi="Arial"/>
          <w:sz w:val="20"/>
          <w:szCs w:val="20"/>
          <w:vertAlign w:val="superscript"/>
        </w:rPr>
        <w:t>1</w:t>
      </w:r>
      <w:r w:rsidRPr="00E70704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53B1C38B" w14:textId="77777777" w:rsidR="00E70704" w:rsidRDefault="00E70704" w:rsidP="00E70704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 xml:space="preserve">     </w:t>
      </w:r>
    </w:p>
    <w:p w14:paraId="6A47FCA8" w14:textId="77777777" w:rsidR="00E70704" w:rsidRDefault="00E70704" w:rsidP="00E70704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139C80F9" w14:textId="65A79D3C" w:rsidR="00E70704" w:rsidRPr="00E70704" w:rsidRDefault="00E70704" w:rsidP="00E70704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E70704">
        <w:rPr>
          <w:rFonts w:ascii="Arial" w:hAnsi="Arial"/>
          <w:sz w:val="20"/>
          <w:szCs w:val="20"/>
        </w:rPr>
        <w:t>…………..……………………………………………</w:t>
      </w:r>
    </w:p>
    <w:p w14:paraId="760C85F4" w14:textId="24E4827E" w:rsidR="00E70704" w:rsidRPr="00E70704" w:rsidRDefault="00E70704" w:rsidP="00E70704">
      <w:pPr>
        <w:tabs>
          <w:tab w:val="left" w:pos="1276"/>
          <w:tab w:val="left" w:pos="5103"/>
        </w:tabs>
        <w:spacing w:after="120"/>
        <w:jc w:val="center"/>
        <w:rPr>
          <w:rFonts w:ascii="Arial" w:hAnsi="Arial" w:cs="Arial"/>
          <w:sz w:val="20"/>
          <w:szCs w:val="20"/>
        </w:rPr>
        <w:sectPr w:rsidR="00E70704" w:rsidRPr="00E70704" w:rsidSect="00E70704">
          <w:headerReference w:type="default" r:id="rId10"/>
          <w:footerReference w:type="default" r:id="rId11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  <w:r w:rsidRPr="00E70704">
        <w:rPr>
          <w:rFonts w:ascii="Arial" w:hAnsi="Arial" w:cs="Arial"/>
          <w:sz w:val="20"/>
          <w:szCs w:val="20"/>
        </w:rPr>
        <w:t>(podpis osoby ubiegającej się o zatrudnienie</w:t>
      </w:r>
      <w:r>
        <w:rPr>
          <w:rFonts w:ascii="Arial" w:hAnsi="Arial" w:cs="Arial"/>
          <w:sz w:val="20"/>
          <w:szCs w:val="20"/>
        </w:rPr>
        <w:t>)</w:t>
      </w:r>
    </w:p>
    <w:p w14:paraId="597BD601" w14:textId="77777777" w:rsidR="00E70704" w:rsidRPr="00E70704" w:rsidRDefault="00E70704" w:rsidP="00E7070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E70704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ECDC1A5" w14:textId="77777777" w:rsidR="00E70704" w:rsidRPr="00E70704" w:rsidRDefault="00E70704" w:rsidP="00E7070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E70704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8ADC9D" w14:textId="77777777" w:rsidR="00E70704" w:rsidRPr="00E70704" w:rsidRDefault="00E70704" w:rsidP="00E70704">
      <w:pPr>
        <w:jc w:val="right"/>
        <w:rPr>
          <w:rFonts w:ascii="Arial" w:hAnsi="Arial" w:cs="Arial"/>
          <w:sz w:val="20"/>
          <w:szCs w:val="20"/>
        </w:rPr>
      </w:pPr>
    </w:p>
    <w:p w14:paraId="083E4EAD" w14:textId="77777777" w:rsidR="00E70704" w:rsidRPr="00E70704" w:rsidRDefault="00E70704" w:rsidP="00E70704">
      <w:pPr>
        <w:jc w:val="right"/>
        <w:rPr>
          <w:rFonts w:ascii="Arial" w:hAnsi="Arial" w:cs="Arial"/>
          <w:sz w:val="20"/>
          <w:szCs w:val="20"/>
        </w:rPr>
      </w:pPr>
    </w:p>
    <w:p w14:paraId="595CFBF1" w14:textId="77777777" w:rsidR="00E70704" w:rsidRPr="00E70704" w:rsidRDefault="00E70704" w:rsidP="00E70704">
      <w:pPr>
        <w:jc w:val="right"/>
        <w:rPr>
          <w:rFonts w:ascii="Arial" w:hAnsi="Arial" w:cs="Arial"/>
          <w:sz w:val="20"/>
          <w:szCs w:val="20"/>
        </w:rPr>
      </w:pPr>
    </w:p>
    <w:p w14:paraId="5F3A3620" w14:textId="77777777" w:rsidR="00E70704" w:rsidRPr="00E70704" w:rsidRDefault="00E70704" w:rsidP="00E7070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E70704">
        <w:rPr>
          <w:rFonts w:ascii="Arial" w:hAnsi="Arial" w:cs="Arial"/>
          <w:b/>
          <w:sz w:val="20"/>
          <w:szCs w:val="20"/>
        </w:rPr>
        <w:t xml:space="preserve">Zgoda Kandydata na przetwarzanie danych osobowych </w:t>
      </w:r>
      <w:r w:rsidRPr="00E70704">
        <w:rPr>
          <w:rFonts w:ascii="Arial" w:hAnsi="Arial" w:cs="Arial"/>
          <w:b/>
          <w:sz w:val="20"/>
          <w:szCs w:val="20"/>
        </w:rPr>
        <w:br/>
        <w:t>(zgodnie z art. 7 RODO)</w:t>
      </w:r>
    </w:p>
    <w:p w14:paraId="573B40D7" w14:textId="77777777" w:rsidR="00E70704" w:rsidRPr="00E70704" w:rsidRDefault="00E70704" w:rsidP="00E7070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1733626E" w14:textId="174FE62F" w:rsidR="00E70704" w:rsidRPr="00E70704" w:rsidRDefault="00E70704" w:rsidP="00E707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 xml:space="preserve">Wyrażam zgodę na przetwarzanie moich danych osobowych w celu i w zakresie niezbędnym do przeprowadzenia rekrutacji do pracy zgodnie z Rozporządzeniem Parlamentu Europejskiego </w:t>
      </w:r>
      <w:r>
        <w:rPr>
          <w:rFonts w:ascii="Arial" w:hAnsi="Arial" w:cs="Arial"/>
          <w:sz w:val="20"/>
          <w:szCs w:val="20"/>
        </w:rPr>
        <w:br/>
      </w:r>
      <w:r w:rsidRPr="00E70704">
        <w:rPr>
          <w:rFonts w:ascii="Arial" w:hAnsi="Arial" w:cs="Arial"/>
          <w:sz w:val="20"/>
          <w:szCs w:val="20"/>
        </w:rPr>
        <w:t xml:space="preserve">i Rady (UE) 2016/679 z dnia 27 kwietnia 2016 r. w sprawie ochrony osób fizycznych w związku </w:t>
      </w:r>
      <w:r w:rsidRPr="00E70704">
        <w:rPr>
          <w:rFonts w:ascii="Arial" w:hAnsi="Arial" w:cs="Arial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E70704">
        <w:rPr>
          <w:rFonts w:ascii="Arial" w:hAnsi="Arial" w:cs="Arial"/>
          <w:sz w:val="20"/>
          <w:szCs w:val="20"/>
        </w:rPr>
        <w:t>publ</w:t>
      </w:r>
      <w:proofErr w:type="spellEnd"/>
      <w:r w:rsidRPr="00E70704">
        <w:rPr>
          <w:rFonts w:ascii="Arial" w:hAnsi="Arial" w:cs="Arial"/>
          <w:sz w:val="20"/>
          <w:szCs w:val="20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2953E623" w14:textId="77777777" w:rsidR="00E70704" w:rsidRPr="00E70704" w:rsidRDefault="00E70704" w:rsidP="00E7070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2B08DD5" w14:textId="77777777" w:rsidR="00E70704" w:rsidRPr="00E70704" w:rsidRDefault="00E70704" w:rsidP="00E7070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A3DD1F0" w14:textId="77777777" w:rsidR="00E70704" w:rsidRPr="00E70704" w:rsidRDefault="00E70704" w:rsidP="00E70704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50ABA872" w14:textId="77777777" w:rsidR="00E70704" w:rsidRPr="00E70704" w:rsidRDefault="00E70704" w:rsidP="00E70704">
      <w:pPr>
        <w:tabs>
          <w:tab w:val="left" w:pos="851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(data i podpis kandydata)</w:t>
      </w:r>
    </w:p>
    <w:p w14:paraId="646A0975" w14:textId="77777777" w:rsidR="00E70704" w:rsidRPr="00E70704" w:rsidRDefault="00E70704" w:rsidP="00E7070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2F9CADC" w14:textId="77777777" w:rsidR="00E70704" w:rsidRPr="00E70704" w:rsidRDefault="00E70704" w:rsidP="00E7070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3E82F57" w14:textId="77777777" w:rsidR="00E70704" w:rsidRPr="00E70704" w:rsidRDefault="00E70704" w:rsidP="00E7070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D6CF925" w14:textId="77777777" w:rsidR="00E70704" w:rsidRPr="00E70704" w:rsidRDefault="00E70704" w:rsidP="00E70704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89EC06F" w14:textId="77777777" w:rsidR="00E70704" w:rsidRPr="00E70704" w:rsidRDefault="00E70704" w:rsidP="00E70704">
      <w:pPr>
        <w:rPr>
          <w:rFonts w:ascii="Arial" w:hAnsi="Arial" w:cs="Arial"/>
          <w:sz w:val="20"/>
          <w:szCs w:val="20"/>
        </w:rPr>
      </w:pPr>
      <w:r w:rsidRPr="00E70704">
        <w:rPr>
          <w:rFonts w:ascii="Arial" w:hAnsi="Arial" w:cs="Arial"/>
          <w:sz w:val="20"/>
          <w:szCs w:val="20"/>
        </w:rPr>
        <w:t>* niepotrzebne skreślić</w:t>
      </w:r>
    </w:p>
    <w:p w14:paraId="6D491A71" w14:textId="77777777" w:rsidR="00E70704" w:rsidRDefault="00E70704" w:rsidP="00E70704">
      <w:pPr>
        <w:pStyle w:val="Akapitzlist"/>
        <w:jc w:val="both"/>
        <w:rPr>
          <w:rFonts w:ascii="Arial" w:hAnsi="Arial" w:cs="Arial"/>
        </w:rPr>
      </w:pPr>
    </w:p>
    <w:p w14:paraId="28886321" w14:textId="77777777" w:rsidR="00E70704" w:rsidRDefault="00E70704" w:rsidP="00E70704">
      <w:pPr>
        <w:pStyle w:val="Akapitzlist"/>
        <w:jc w:val="both"/>
        <w:rPr>
          <w:rFonts w:ascii="Arial" w:hAnsi="Arial" w:cs="Arial"/>
        </w:rPr>
      </w:pPr>
    </w:p>
    <w:p w14:paraId="134FA90E" w14:textId="77777777" w:rsidR="00E70704" w:rsidRDefault="00E70704" w:rsidP="00E70704">
      <w:pPr>
        <w:pStyle w:val="Akapitzlist"/>
        <w:jc w:val="both"/>
        <w:rPr>
          <w:rFonts w:ascii="Arial" w:hAnsi="Arial" w:cs="Arial"/>
        </w:rPr>
      </w:pPr>
    </w:p>
    <w:p w14:paraId="72153D2C" w14:textId="77777777" w:rsidR="00E70704" w:rsidRDefault="00E70704" w:rsidP="00E70704">
      <w:pPr>
        <w:pStyle w:val="Akapitzlist"/>
        <w:jc w:val="both"/>
        <w:rPr>
          <w:rFonts w:ascii="Arial" w:hAnsi="Arial" w:cs="Arial"/>
        </w:rPr>
      </w:pPr>
    </w:p>
    <w:bookmarkEnd w:id="2"/>
    <w:p w14:paraId="33D8BEF1" w14:textId="77777777" w:rsidR="00E70704" w:rsidRDefault="00E70704" w:rsidP="00E70704">
      <w:pPr>
        <w:pStyle w:val="Akapitzlist"/>
        <w:jc w:val="both"/>
        <w:rPr>
          <w:rFonts w:ascii="Arial" w:hAnsi="Arial" w:cs="Arial"/>
        </w:rPr>
      </w:pPr>
    </w:p>
    <w:sectPr w:rsidR="00E7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52CD" w14:textId="77777777" w:rsidR="00000000" w:rsidRPr="0014177C" w:rsidRDefault="0000000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4144" behindDoc="1" locked="0" layoutInCell="1" allowOverlap="1" wp14:anchorId="4C921AA6" wp14:editId="1C152B19">
          <wp:simplePos x="0" y="0"/>
          <wp:positionH relativeFrom="column">
            <wp:posOffset>5153025</wp:posOffset>
          </wp:positionH>
          <wp:positionV relativeFrom="paragraph">
            <wp:posOffset>28575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50814656" name="Obraz 150814656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56398299" w14:textId="77777777" w:rsidR="00000000" w:rsidRPr="006719EE" w:rsidRDefault="0000000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75418CC" w14:textId="77777777" w:rsidR="00000000" w:rsidRDefault="0000000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048358E" w14:textId="77777777" w:rsidR="00000000" w:rsidRPr="00DC2663" w:rsidRDefault="00000000" w:rsidP="00C973BC">
    <w:pPr>
      <w:rPr>
        <w:lang w:val="en-US"/>
      </w:rPr>
    </w:pPr>
  </w:p>
  <w:p w14:paraId="1D3B74B6" w14:textId="77777777" w:rsidR="00000000" w:rsidRPr="00373F94" w:rsidRDefault="00000000">
    <w:pPr>
      <w:pStyle w:val="Stopka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E411" w14:textId="77777777" w:rsidR="00000000" w:rsidRDefault="00000000">
    <w:pPr>
      <w:pStyle w:val="Nagwek"/>
    </w:pPr>
    <w:r w:rsidRPr="00327A02">
      <w:rPr>
        <w:noProof/>
      </w:rPr>
      <w:drawing>
        <wp:anchor distT="0" distB="0" distL="114300" distR="114300" simplePos="0" relativeHeight="251666432" behindDoc="0" locked="0" layoutInCell="1" allowOverlap="1" wp14:anchorId="363B8559" wp14:editId="24776A05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998431099" name="Obraz 1998431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1" layoutInCell="1" allowOverlap="1" wp14:anchorId="142B0E9F" wp14:editId="52DCA434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95125717" name="Obraz 179512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D5E"/>
    <w:multiLevelType w:val="multilevel"/>
    <w:tmpl w:val="867EF5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043A7"/>
    <w:multiLevelType w:val="multilevel"/>
    <w:tmpl w:val="FCCA9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491A"/>
    <w:multiLevelType w:val="multilevel"/>
    <w:tmpl w:val="8022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A0E06"/>
    <w:multiLevelType w:val="multilevel"/>
    <w:tmpl w:val="7F984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15C45"/>
    <w:multiLevelType w:val="multilevel"/>
    <w:tmpl w:val="C5E6C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64406"/>
    <w:multiLevelType w:val="multilevel"/>
    <w:tmpl w:val="DDE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10746"/>
    <w:multiLevelType w:val="hybridMultilevel"/>
    <w:tmpl w:val="877E57B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8102813"/>
    <w:multiLevelType w:val="multilevel"/>
    <w:tmpl w:val="57327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F2C8B"/>
    <w:multiLevelType w:val="multilevel"/>
    <w:tmpl w:val="215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475E2"/>
    <w:multiLevelType w:val="multilevel"/>
    <w:tmpl w:val="86CCCB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241B"/>
    <w:multiLevelType w:val="multilevel"/>
    <w:tmpl w:val="C7DA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D24B9"/>
    <w:multiLevelType w:val="hybridMultilevel"/>
    <w:tmpl w:val="63485FA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6FA3AA1"/>
    <w:multiLevelType w:val="multilevel"/>
    <w:tmpl w:val="11F2D2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60A6"/>
    <w:multiLevelType w:val="multilevel"/>
    <w:tmpl w:val="FAF2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037DB"/>
    <w:multiLevelType w:val="multilevel"/>
    <w:tmpl w:val="215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41953"/>
    <w:multiLevelType w:val="multilevel"/>
    <w:tmpl w:val="6E50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031F"/>
    <w:multiLevelType w:val="multilevel"/>
    <w:tmpl w:val="EC40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25E29"/>
    <w:multiLevelType w:val="multilevel"/>
    <w:tmpl w:val="288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E14AB"/>
    <w:multiLevelType w:val="hybridMultilevel"/>
    <w:tmpl w:val="2C2875C0"/>
    <w:lvl w:ilvl="0" w:tplc="E2382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8C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2A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EF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2C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49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A2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82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42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716D3"/>
    <w:multiLevelType w:val="multilevel"/>
    <w:tmpl w:val="800C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1615E"/>
    <w:multiLevelType w:val="multilevel"/>
    <w:tmpl w:val="610C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23C7F"/>
    <w:multiLevelType w:val="multilevel"/>
    <w:tmpl w:val="468026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751237">
    <w:abstractNumId w:val="18"/>
  </w:num>
  <w:num w:numId="2" w16cid:durableId="1919627368">
    <w:abstractNumId w:val="15"/>
  </w:num>
  <w:num w:numId="3" w16cid:durableId="2027827636">
    <w:abstractNumId w:val="3"/>
  </w:num>
  <w:num w:numId="4" w16cid:durableId="1908758679">
    <w:abstractNumId w:val="9"/>
  </w:num>
  <w:num w:numId="5" w16cid:durableId="1940596386">
    <w:abstractNumId w:val="21"/>
  </w:num>
  <w:num w:numId="6" w16cid:durableId="1853450404">
    <w:abstractNumId w:val="6"/>
  </w:num>
  <w:num w:numId="7" w16cid:durableId="1305157553">
    <w:abstractNumId w:val="12"/>
  </w:num>
  <w:num w:numId="8" w16cid:durableId="967317849">
    <w:abstractNumId w:val="4"/>
  </w:num>
  <w:num w:numId="9" w16cid:durableId="122893771">
    <w:abstractNumId w:val="7"/>
  </w:num>
  <w:num w:numId="10" w16cid:durableId="429156818">
    <w:abstractNumId w:val="23"/>
  </w:num>
  <w:num w:numId="11" w16cid:durableId="555892219">
    <w:abstractNumId w:val="13"/>
  </w:num>
  <w:num w:numId="12" w16cid:durableId="554708338">
    <w:abstractNumId w:val="8"/>
  </w:num>
  <w:num w:numId="13" w16cid:durableId="887061467">
    <w:abstractNumId w:val="0"/>
  </w:num>
  <w:num w:numId="14" w16cid:durableId="7803757">
    <w:abstractNumId w:val="19"/>
  </w:num>
  <w:num w:numId="15" w16cid:durableId="1103495334">
    <w:abstractNumId w:val="11"/>
  </w:num>
  <w:num w:numId="16" w16cid:durableId="1263731218">
    <w:abstractNumId w:val="22"/>
  </w:num>
  <w:num w:numId="17" w16cid:durableId="952395025">
    <w:abstractNumId w:val="14"/>
  </w:num>
  <w:num w:numId="18" w16cid:durableId="1063064987">
    <w:abstractNumId w:val="16"/>
  </w:num>
  <w:num w:numId="19" w16cid:durableId="1304431687">
    <w:abstractNumId w:val="2"/>
  </w:num>
  <w:num w:numId="20" w16cid:durableId="1903100051">
    <w:abstractNumId w:val="17"/>
  </w:num>
  <w:num w:numId="21" w16cid:durableId="700858935">
    <w:abstractNumId w:val="5"/>
  </w:num>
  <w:num w:numId="22" w16cid:durableId="427312125">
    <w:abstractNumId w:val="1"/>
  </w:num>
  <w:num w:numId="23" w16cid:durableId="1105420298">
    <w:abstractNumId w:val="20"/>
  </w:num>
  <w:num w:numId="24" w16cid:durableId="1161391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B5C"/>
    <w:rsid w:val="00007B5C"/>
    <w:rsid w:val="0003242E"/>
    <w:rsid w:val="000577DA"/>
    <w:rsid w:val="00064B5E"/>
    <w:rsid w:val="00115B9C"/>
    <w:rsid w:val="0011615E"/>
    <w:rsid w:val="001178B3"/>
    <w:rsid w:val="00123AD7"/>
    <w:rsid w:val="00164543"/>
    <w:rsid w:val="001C1217"/>
    <w:rsid w:val="001C2E47"/>
    <w:rsid w:val="001F7242"/>
    <w:rsid w:val="0023533C"/>
    <w:rsid w:val="00261D18"/>
    <w:rsid w:val="002707A2"/>
    <w:rsid w:val="00291BC9"/>
    <w:rsid w:val="002C16DF"/>
    <w:rsid w:val="00301578"/>
    <w:rsid w:val="00320983"/>
    <w:rsid w:val="003407CD"/>
    <w:rsid w:val="0037082F"/>
    <w:rsid w:val="003C4504"/>
    <w:rsid w:val="003D1592"/>
    <w:rsid w:val="003E1407"/>
    <w:rsid w:val="003E2CA3"/>
    <w:rsid w:val="004228DE"/>
    <w:rsid w:val="004810F9"/>
    <w:rsid w:val="00497C22"/>
    <w:rsid w:val="004E686B"/>
    <w:rsid w:val="005534C7"/>
    <w:rsid w:val="005547BF"/>
    <w:rsid w:val="005C77EB"/>
    <w:rsid w:val="005F2CDB"/>
    <w:rsid w:val="00624B75"/>
    <w:rsid w:val="00696A81"/>
    <w:rsid w:val="006A33DC"/>
    <w:rsid w:val="006B60FB"/>
    <w:rsid w:val="006C0F41"/>
    <w:rsid w:val="007064FB"/>
    <w:rsid w:val="007B0287"/>
    <w:rsid w:val="007B6DE1"/>
    <w:rsid w:val="007D5877"/>
    <w:rsid w:val="009157BA"/>
    <w:rsid w:val="00922E2A"/>
    <w:rsid w:val="00935CF3"/>
    <w:rsid w:val="009410E5"/>
    <w:rsid w:val="009852E9"/>
    <w:rsid w:val="00A43F9F"/>
    <w:rsid w:val="00A67560"/>
    <w:rsid w:val="00A750C2"/>
    <w:rsid w:val="00AC091E"/>
    <w:rsid w:val="00AE6DDE"/>
    <w:rsid w:val="00B4091D"/>
    <w:rsid w:val="00C941F9"/>
    <w:rsid w:val="00CD0D53"/>
    <w:rsid w:val="00D5527D"/>
    <w:rsid w:val="00D822AE"/>
    <w:rsid w:val="00DA59AA"/>
    <w:rsid w:val="00E222D5"/>
    <w:rsid w:val="00E5687E"/>
    <w:rsid w:val="00E70704"/>
    <w:rsid w:val="00F077F0"/>
    <w:rsid w:val="00F21ECA"/>
    <w:rsid w:val="00F50465"/>
    <w:rsid w:val="00FD19CC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FAEB"/>
  <w15:docId w15:val="{AC67D8EB-37A3-4227-8A21-0D2076CE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C7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59AA"/>
    <w:rPr>
      <w:b/>
      <w:bCs/>
    </w:rPr>
  </w:style>
  <w:style w:type="character" w:customStyle="1" w:styleId="fontstyle01">
    <w:name w:val="fontstyle01"/>
    <w:basedOn w:val="Domylnaczcionkaakapitu"/>
    <w:rsid w:val="00DA59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9852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ynqvb">
    <w:name w:val="rynqvb"/>
    <w:basedOn w:val="Domylnaczcionkaakapitu"/>
    <w:rsid w:val="001F7242"/>
  </w:style>
  <w:style w:type="paragraph" w:styleId="Akapitzlist">
    <w:name w:val="List Paragraph"/>
    <w:basedOn w:val="Normalny"/>
    <w:link w:val="AkapitzlistZnak"/>
    <w:uiPriority w:val="34"/>
    <w:qFormat/>
    <w:rsid w:val="001F724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C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1217"/>
    <w:rPr>
      <w:color w:val="0000FF"/>
      <w:u w:val="single"/>
    </w:rPr>
  </w:style>
  <w:style w:type="paragraph" w:customStyle="1" w:styleId="wypunktowanie">
    <w:name w:val="wypunktowanie"/>
    <w:basedOn w:val="Normalny"/>
    <w:rsid w:val="001C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77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rsid w:val="00E70704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70704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70704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70704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70704"/>
  </w:style>
  <w:style w:type="paragraph" w:customStyle="1" w:styleId="Standard">
    <w:name w:val="Standard"/>
    <w:rsid w:val="00E7070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13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5k52@adm.p.lodz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mailto:iod@adm.p.lod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BCA1255987347AEF5340BE9704788" ma:contentTypeVersion="16" ma:contentTypeDescription="Utwórz nowy dokument." ma:contentTypeScope="" ma:versionID="76a5d5757816bdb08ded9bd8baa815b0">
  <xsd:schema xmlns:xsd="http://www.w3.org/2001/XMLSchema" xmlns:xs="http://www.w3.org/2001/XMLSchema" xmlns:p="http://schemas.microsoft.com/office/2006/metadata/properties" xmlns:ns3="70769491-0832-43f8-a315-ca36fe2571cc" xmlns:ns4="abb8e61a-928d-42f1-9e00-dba9b6302283" targetNamespace="http://schemas.microsoft.com/office/2006/metadata/properties" ma:root="true" ma:fieldsID="2a315ed0bfbc692d54e9ead3795d08d3" ns3:_="" ns4:_="">
    <xsd:import namespace="70769491-0832-43f8-a315-ca36fe2571cc"/>
    <xsd:import namespace="abb8e61a-928d-42f1-9e00-dba9b63022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9491-0832-43f8-a315-ca36fe257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8e61a-928d-42f1-9e00-dba9b6302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b8e61a-928d-42f1-9e00-dba9b63022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11AC6-50CB-45C8-B4DD-3B96A3BE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69491-0832-43f8-a315-ca36fe2571cc"/>
    <ds:schemaRef ds:uri="abb8e61a-928d-42f1-9e00-dba9b6302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090B3-9EB4-418A-A0DE-2ABF33296E1E}">
  <ds:schemaRefs>
    <ds:schemaRef ds:uri="http://schemas.microsoft.com/office/2006/metadata/properties"/>
    <ds:schemaRef ds:uri="http://schemas.microsoft.com/office/infopath/2007/PartnerControls"/>
    <ds:schemaRef ds:uri="abb8e61a-928d-42f1-9e00-dba9b6302283"/>
  </ds:schemaRefs>
</ds:datastoreItem>
</file>

<file path=customXml/itemProps3.xml><?xml version="1.0" encoding="utf-8"?>
<ds:datastoreItem xmlns:ds="http://schemas.openxmlformats.org/officeDocument/2006/customXml" ds:itemID="{C8CA778A-1B66-418D-A438-0A01BFCE8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1818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Monika Lesiak-Mańka RCZKL</cp:lastModifiedBy>
  <cp:revision>9</cp:revision>
  <cp:lastPrinted>2025-07-07T05:45:00Z</cp:lastPrinted>
  <dcterms:created xsi:type="dcterms:W3CDTF">2023-12-28T12:00:00Z</dcterms:created>
  <dcterms:modified xsi:type="dcterms:W3CDTF">2025-07-07T05:52:00Z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0x010100FF6BCA1255987347AEF5340BE9704788</vt:lpwstr>
  </property>
</Properties>
</file>