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D5610" w14:textId="4DA7F33F" w:rsidR="002C60E7" w:rsidRPr="002C60E7" w:rsidRDefault="002C60E7" w:rsidP="002C60E7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2C60E7">
        <w:rPr>
          <w:rFonts w:ascii="Arial" w:hAnsi="Arial" w:cs="Arial"/>
          <w:sz w:val="16"/>
          <w:szCs w:val="16"/>
        </w:rPr>
        <w:t>Załącznik nr 1</w:t>
      </w:r>
    </w:p>
    <w:p w14:paraId="104B702B" w14:textId="77777777" w:rsidR="002C60E7" w:rsidRPr="002C60E7" w:rsidRDefault="002C60E7" w:rsidP="002C60E7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2C60E7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EF153F0" w14:textId="77777777" w:rsidR="005025A6" w:rsidRPr="005025A6" w:rsidRDefault="005025A6" w:rsidP="005025A6">
      <w:pPr>
        <w:spacing w:before="120"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5025A6">
        <w:rPr>
          <w:rFonts w:ascii="Times New Roman" w:eastAsiaTheme="minorHAnsi" w:hAnsi="Times New Roman" w:cs="Times New Roman"/>
          <w:b/>
          <w:bCs/>
          <w:color w:val="212529"/>
          <w:kern w:val="36"/>
          <w:sz w:val="24"/>
          <w:szCs w:val="24"/>
          <w:lang w:eastAsia="en-US"/>
        </w:rPr>
        <w:t xml:space="preserve">Adiunkt w grupie pracowników badawczo-dydaktycznych, Instytut Maszyn Przepływowych </w:t>
      </w:r>
    </w:p>
    <w:p w14:paraId="5B2DD748" w14:textId="77777777" w:rsidR="005025A6" w:rsidRPr="005025A6" w:rsidRDefault="005025A6" w:rsidP="005025A6">
      <w:pPr>
        <w:shd w:val="clear" w:color="auto" w:fill="FFFFFF"/>
        <w:spacing w:before="120" w:line="276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5025A6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Politechnika Łódzka jest jedną z najlepszych uczelni technicznych w Polsce. Posiada ponad 80-letnią tradycję i 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logo HR EXCELLENCE IN RESEARCH, potwierdzające, że Uczelnia stosuje zasady „Europejskiej Karty Naukowca” i „Kodeksu postępowania przy rekrutacji pracowników naukowych”.</w:t>
      </w:r>
    </w:p>
    <w:p w14:paraId="08A8CEBC" w14:textId="77777777" w:rsidR="005025A6" w:rsidRPr="005025A6" w:rsidRDefault="005025A6" w:rsidP="005025A6">
      <w:pPr>
        <w:shd w:val="clear" w:color="auto" w:fill="FFFFFF"/>
        <w:spacing w:before="120" w:line="276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</w:p>
    <w:p w14:paraId="4F0FB326" w14:textId="77777777" w:rsidR="005025A6" w:rsidRPr="005025A6" w:rsidRDefault="005025A6" w:rsidP="005025A6">
      <w:pPr>
        <w:spacing w:after="160"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25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Instytut Maszyn Przepływowych jest jednostką wchodzącą w skład Wydziału Mechanicznego Politechniki Łódzkiej, rozpoznawalną zarówno w kraju jak i zagranicą. W strukturze organizacyjnej Instytutu funkcjonuje 5 Zakładów Naukowych (ze specjalistycznymi laboratoriami) oraz warsztat mechaniczny. Zarówno projekty naukowo-badawcze jak i współpraca z przemysłem krajowym </w:t>
      </w:r>
      <w:r w:rsidRPr="005025A6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i zagranicznym dotyczą:</w:t>
      </w:r>
    </w:p>
    <w:p w14:paraId="2858A321" w14:textId="77777777" w:rsidR="005025A6" w:rsidRPr="005025A6" w:rsidRDefault="005025A6" w:rsidP="005025A6">
      <w:pPr>
        <w:numPr>
          <w:ilvl w:val="0"/>
          <w:numId w:val="34"/>
        </w:numPr>
        <w:spacing w:after="160" w:line="276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25A6">
        <w:rPr>
          <w:rFonts w:ascii="Times New Roman" w:eastAsiaTheme="minorHAnsi" w:hAnsi="Times New Roman" w:cs="Times New Roman"/>
          <w:sz w:val="24"/>
          <w:szCs w:val="24"/>
          <w:lang w:eastAsia="en-US"/>
        </w:rPr>
        <w:t>prac obliczeniowo - konstrukcyjnych maszyn i urządzeń przepływowych oraz ich elementów,</w:t>
      </w:r>
    </w:p>
    <w:p w14:paraId="6B76F929" w14:textId="77777777" w:rsidR="005025A6" w:rsidRPr="005025A6" w:rsidRDefault="005025A6" w:rsidP="005025A6">
      <w:pPr>
        <w:numPr>
          <w:ilvl w:val="0"/>
          <w:numId w:val="34"/>
        </w:numPr>
        <w:spacing w:after="160" w:line="276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25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analizy i oceny możliwości poprawy aktualnie osiąganych parametrów eksploatacyjnych maszyn </w:t>
      </w:r>
      <w:r w:rsidRPr="005025A6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i urządzeń przepływowych oraz układów ich pracy,</w:t>
      </w:r>
    </w:p>
    <w:p w14:paraId="4E41815F" w14:textId="77777777" w:rsidR="005025A6" w:rsidRPr="005025A6" w:rsidRDefault="005025A6" w:rsidP="005025A6">
      <w:pPr>
        <w:numPr>
          <w:ilvl w:val="0"/>
          <w:numId w:val="34"/>
        </w:numPr>
        <w:spacing w:after="160" w:line="276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25A6">
        <w:rPr>
          <w:rFonts w:ascii="Times New Roman" w:eastAsiaTheme="minorHAnsi" w:hAnsi="Times New Roman" w:cs="Times New Roman"/>
          <w:sz w:val="24"/>
          <w:szCs w:val="24"/>
          <w:lang w:eastAsia="en-US"/>
        </w:rPr>
        <w:t>ekspertyz technicznych dla określania przyczyn awarii i sposobów usuwania ich skutków,</w:t>
      </w:r>
    </w:p>
    <w:p w14:paraId="420CED82" w14:textId="77777777" w:rsidR="005025A6" w:rsidRPr="005025A6" w:rsidRDefault="005025A6" w:rsidP="005025A6">
      <w:pPr>
        <w:numPr>
          <w:ilvl w:val="0"/>
          <w:numId w:val="34"/>
        </w:numPr>
        <w:spacing w:after="160" w:line="276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25A6">
        <w:rPr>
          <w:rFonts w:ascii="Times New Roman" w:eastAsiaTheme="minorHAnsi" w:hAnsi="Times New Roman" w:cs="Times New Roman"/>
          <w:sz w:val="24"/>
          <w:szCs w:val="24"/>
          <w:lang w:eastAsia="en-US"/>
        </w:rPr>
        <w:t>badań eksploatacyjnych maszyn i urządzeń przepływowych w instalacjach przemysłowych,</w:t>
      </w:r>
    </w:p>
    <w:p w14:paraId="05005F75" w14:textId="77777777" w:rsidR="005025A6" w:rsidRPr="005025A6" w:rsidRDefault="005025A6" w:rsidP="005025A6">
      <w:pPr>
        <w:numPr>
          <w:ilvl w:val="0"/>
          <w:numId w:val="34"/>
        </w:numPr>
        <w:spacing w:after="160" w:line="276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25A6">
        <w:rPr>
          <w:rFonts w:ascii="Times New Roman" w:eastAsiaTheme="minorHAnsi" w:hAnsi="Times New Roman" w:cs="Times New Roman"/>
          <w:sz w:val="24"/>
          <w:szCs w:val="24"/>
          <w:lang w:eastAsia="en-US"/>
        </w:rPr>
        <w:t>doradztwa i konsultacji przy planowaniu inwestycji energetycznych, w nadzorze nad ich realizacją oraz podczas eksploatacji maszyn i urządzeń przepływowych,</w:t>
      </w:r>
    </w:p>
    <w:p w14:paraId="7A5ACD10" w14:textId="77777777" w:rsidR="005025A6" w:rsidRPr="005025A6" w:rsidRDefault="005025A6" w:rsidP="005025A6">
      <w:pPr>
        <w:numPr>
          <w:ilvl w:val="0"/>
          <w:numId w:val="34"/>
        </w:numPr>
        <w:spacing w:after="160" w:line="276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25A6">
        <w:rPr>
          <w:rFonts w:ascii="Times New Roman" w:eastAsiaTheme="minorHAnsi" w:hAnsi="Times New Roman" w:cs="Times New Roman"/>
          <w:sz w:val="24"/>
          <w:szCs w:val="24"/>
          <w:lang w:eastAsia="en-US"/>
        </w:rPr>
        <w:t>specjalistycznych kursów i szkoleń personelu technicznego.</w:t>
      </w:r>
    </w:p>
    <w:p w14:paraId="0879DC8C" w14:textId="77777777" w:rsidR="005025A6" w:rsidRPr="005025A6" w:rsidRDefault="005025A6" w:rsidP="005025A6">
      <w:pPr>
        <w:spacing w:after="160" w:line="276" w:lineRule="auto"/>
        <w:ind w:left="36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60E928B" w14:textId="2A642FE3" w:rsidR="005025A6" w:rsidRPr="005025A6" w:rsidRDefault="005025A6" w:rsidP="005025A6">
      <w:pPr>
        <w:spacing w:after="160"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25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Instytut Maszyn Przepływowych może pochwalić się wdrożeniami innowacyjnych technologii, </w:t>
      </w:r>
      <w:r w:rsidR="002B476F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5025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w tym wdrożenie projektu i optymalizacja śmigieł lotniczych do wielozadaniowego typu śmigłowca hybrydowego X3 firmy AIRBUS HELICOPTERS oraz złotym medalem za wynalazek pn. „Turbina wiatrowa o pionowej osi obrotu i zmiennej geometrii łopat” przyznanym na </w:t>
      </w:r>
      <w:r w:rsidRPr="005025A6">
        <w:rPr>
          <w:rFonts w:ascii="Times New Roman" w:eastAsiaTheme="minorHAnsi" w:hAnsi="Times New Roman" w:cs="Times New Roman"/>
          <w:sz w:val="24"/>
          <w:szCs w:val="24"/>
          <w:lang w:val="x-none" w:eastAsia="en-US"/>
        </w:rPr>
        <w:t xml:space="preserve">2. światowej wystawie </w:t>
      </w:r>
      <w:r w:rsidRPr="005025A6">
        <w:rPr>
          <w:rFonts w:ascii="Times New Roman" w:eastAsiaTheme="minorHAnsi" w:hAnsi="Times New Roman" w:cs="Times New Roman"/>
          <w:sz w:val="24"/>
          <w:szCs w:val="24"/>
          <w:lang w:eastAsia="en-US"/>
        </w:rPr>
        <w:t>Technology Expo. Pracownicy Instytutu są twórcami opatentowanych rozwiązań. Instytut Maszyn Przepływowych jest także organizatorem cyklicznego Międzynarodowego SYMPOSIUM ON COMPRESSOR &amp; TURBINE FLOW SYSTEMS - THEORY &amp; APPLICATION AREAS - SYMKOM, w którym udział biorą zarówno przedstawiciele świata nauki jak i przemysłu.</w:t>
      </w:r>
    </w:p>
    <w:p w14:paraId="3818B45D" w14:textId="77777777" w:rsidR="005025A6" w:rsidRPr="005025A6" w:rsidRDefault="005025A6" w:rsidP="005025A6">
      <w:pPr>
        <w:numPr>
          <w:ilvl w:val="0"/>
          <w:numId w:val="31"/>
        </w:numPr>
        <w:spacing w:before="120" w:after="160" w:line="276" w:lineRule="auto"/>
        <w:contextualSpacing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5025A6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lastRenderedPageBreak/>
        <w:t>Wymagania stawiane kandydatowi (opis dokładnej wiedzy, kwalifikacji, kompetencji oraz doświadczenia zawodowego).</w:t>
      </w:r>
    </w:p>
    <w:p w14:paraId="26CC33C5" w14:textId="77777777" w:rsidR="005025A6" w:rsidRPr="005025A6" w:rsidRDefault="005025A6" w:rsidP="005025A6">
      <w:pPr>
        <w:numPr>
          <w:ilvl w:val="0"/>
          <w:numId w:val="35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25A6">
        <w:rPr>
          <w:rFonts w:ascii="Times New Roman" w:hAnsi="Times New Roman" w:cs="Times New Roman"/>
          <w:sz w:val="24"/>
          <w:szCs w:val="24"/>
          <w:lang w:eastAsia="en-US"/>
        </w:rPr>
        <w:t>posiadanie stopnia naukowego doktora nauk technicznych w dyscyplinie inżynieria mechaniczna;</w:t>
      </w:r>
    </w:p>
    <w:p w14:paraId="02EADA32" w14:textId="77777777" w:rsidR="005025A6" w:rsidRPr="005025A6" w:rsidRDefault="005025A6" w:rsidP="005025A6">
      <w:pPr>
        <w:numPr>
          <w:ilvl w:val="0"/>
          <w:numId w:val="35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25A6">
        <w:rPr>
          <w:rFonts w:ascii="Times New Roman" w:hAnsi="Times New Roman" w:cs="Times New Roman"/>
          <w:sz w:val="24"/>
          <w:szCs w:val="24"/>
          <w:lang w:eastAsia="en-US"/>
        </w:rPr>
        <w:t>posiadanie udokumentowanego dorobki naukowego z obszarów: aerodynamiki i aeroakustyki;</w:t>
      </w:r>
    </w:p>
    <w:p w14:paraId="06C16A89" w14:textId="608DDA26" w:rsidR="005025A6" w:rsidRPr="005025A6" w:rsidRDefault="005025A6" w:rsidP="005025A6">
      <w:pPr>
        <w:numPr>
          <w:ilvl w:val="0"/>
          <w:numId w:val="35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25A6">
        <w:rPr>
          <w:rFonts w:ascii="Times New Roman" w:hAnsi="Times New Roman" w:cs="Times New Roman"/>
          <w:sz w:val="24"/>
          <w:szCs w:val="24"/>
          <w:lang w:eastAsia="en-US"/>
        </w:rPr>
        <w:t xml:space="preserve">posiadanie udokumentowanego dorobku dydaktycznego w uczelni wyższej na studiach technicznych, w tym w prowadzeniu zajęć z zakresu konstrukcji mechanizmów i maszyn </w:t>
      </w:r>
      <w:r w:rsidR="002B476F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5025A6">
        <w:rPr>
          <w:rFonts w:ascii="Times New Roman" w:hAnsi="Times New Roman" w:cs="Times New Roman"/>
          <w:sz w:val="24"/>
          <w:szCs w:val="24"/>
          <w:lang w:eastAsia="en-US"/>
        </w:rPr>
        <w:t>w szczególności latających;</w:t>
      </w:r>
    </w:p>
    <w:p w14:paraId="4520D05B" w14:textId="3CF6D6F8" w:rsidR="005025A6" w:rsidRPr="005025A6" w:rsidRDefault="005025A6" w:rsidP="005025A6">
      <w:pPr>
        <w:numPr>
          <w:ilvl w:val="0"/>
          <w:numId w:val="35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25A6">
        <w:rPr>
          <w:rFonts w:ascii="Times New Roman" w:hAnsi="Times New Roman" w:cs="Times New Roman"/>
          <w:sz w:val="24"/>
          <w:szCs w:val="24"/>
          <w:lang w:eastAsia="en-US"/>
        </w:rPr>
        <w:t xml:space="preserve">udokumentowany udział w realizacji projektów badawczych, w tym doświadczenie </w:t>
      </w:r>
      <w:r w:rsidR="002B476F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5025A6">
        <w:rPr>
          <w:rFonts w:ascii="Times New Roman" w:hAnsi="Times New Roman" w:cs="Times New Roman"/>
          <w:sz w:val="24"/>
          <w:szCs w:val="24"/>
          <w:lang w:eastAsia="en-US"/>
        </w:rPr>
        <w:t>w projektowaniu, planowaniu i prowadzeniu badań eksperymentalnych;</w:t>
      </w:r>
    </w:p>
    <w:p w14:paraId="16E60194" w14:textId="77777777" w:rsidR="005025A6" w:rsidRPr="005025A6" w:rsidRDefault="005025A6" w:rsidP="005025A6">
      <w:pPr>
        <w:numPr>
          <w:ilvl w:val="0"/>
          <w:numId w:val="35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25A6">
        <w:rPr>
          <w:rFonts w:ascii="Times New Roman" w:hAnsi="Times New Roman" w:cs="Times New Roman"/>
          <w:sz w:val="24"/>
          <w:szCs w:val="24"/>
          <w:lang w:eastAsia="en-US"/>
        </w:rPr>
        <w:t>posiadanie w dorobku publikacyjnego: co najmniej 3 publikacje w czasopismach indeksowanych w bazie Scopus lub WoS;</w:t>
      </w:r>
    </w:p>
    <w:p w14:paraId="10D73CBF" w14:textId="77777777" w:rsidR="005025A6" w:rsidRPr="005025A6" w:rsidRDefault="005025A6" w:rsidP="005025A6">
      <w:pPr>
        <w:numPr>
          <w:ilvl w:val="0"/>
          <w:numId w:val="35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25A6">
        <w:rPr>
          <w:rFonts w:ascii="Times New Roman" w:hAnsi="Times New Roman" w:cs="Times New Roman"/>
          <w:sz w:val="24"/>
          <w:szCs w:val="24"/>
          <w:lang w:eastAsia="en-US"/>
        </w:rPr>
        <w:t>biegła znajomość języka angielskiego na poziomie B2 lub wyższym;</w:t>
      </w:r>
    </w:p>
    <w:p w14:paraId="2C4224C9" w14:textId="77777777" w:rsidR="005025A6" w:rsidRPr="005025A6" w:rsidRDefault="005025A6" w:rsidP="005025A6">
      <w:pPr>
        <w:numPr>
          <w:ilvl w:val="0"/>
          <w:numId w:val="35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25A6">
        <w:rPr>
          <w:rFonts w:ascii="Times New Roman" w:hAnsi="Times New Roman" w:cs="Times New Roman"/>
          <w:sz w:val="24"/>
          <w:szCs w:val="24"/>
          <w:lang w:eastAsia="en-US"/>
        </w:rPr>
        <w:t xml:space="preserve">znajomość języka polskiego w stopniu umożliwiającym prowadzenie zajęć dydaktycznych; </w:t>
      </w:r>
    </w:p>
    <w:p w14:paraId="0089EBBF" w14:textId="77777777" w:rsidR="005025A6" w:rsidRPr="005025A6" w:rsidRDefault="005025A6" w:rsidP="005025A6">
      <w:pPr>
        <w:numPr>
          <w:ilvl w:val="0"/>
          <w:numId w:val="35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25A6">
        <w:rPr>
          <w:rFonts w:ascii="Times New Roman" w:hAnsi="Times New Roman" w:cs="Times New Roman"/>
          <w:sz w:val="24"/>
          <w:szCs w:val="24"/>
          <w:lang w:eastAsia="en-US"/>
        </w:rPr>
        <w:t>umiejętność konstruowania mechanizmów o przeznaczeniu lotniczym;</w:t>
      </w:r>
    </w:p>
    <w:p w14:paraId="46259EC1" w14:textId="77777777" w:rsidR="005025A6" w:rsidRPr="005025A6" w:rsidRDefault="005025A6" w:rsidP="005025A6">
      <w:pPr>
        <w:numPr>
          <w:ilvl w:val="0"/>
          <w:numId w:val="35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25A6">
        <w:rPr>
          <w:rFonts w:ascii="Times New Roman" w:hAnsi="Times New Roman" w:cs="Times New Roman"/>
          <w:sz w:val="24"/>
          <w:szCs w:val="24"/>
          <w:lang w:eastAsia="en-US"/>
        </w:rPr>
        <w:t>biegłość w stosowaniu języków programowania C, C++, Python, Matlab;</w:t>
      </w:r>
    </w:p>
    <w:p w14:paraId="2C483DF0" w14:textId="63390922" w:rsidR="005025A6" w:rsidRPr="005025A6" w:rsidRDefault="005025A6" w:rsidP="005025A6">
      <w:pPr>
        <w:numPr>
          <w:ilvl w:val="0"/>
          <w:numId w:val="35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25A6">
        <w:rPr>
          <w:rFonts w:ascii="Times New Roman" w:hAnsi="Times New Roman" w:cs="Times New Roman"/>
          <w:sz w:val="24"/>
          <w:szCs w:val="24"/>
          <w:lang w:eastAsia="en-US"/>
        </w:rPr>
        <w:t xml:space="preserve">znajomość technik wytwarzania, w tym: obróbki skrawaniem i technik przyrostowych FDM </w:t>
      </w:r>
      <w:r w:rsidR="002B476F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5025A6">
        <w:rPr>
          <w:rFonts w:ascii="Times New Roman" w:hAnsi="Times New Roman" w:cs="Times New Roman"/>
          <w:sz w:val="24"/>
          <w:szCs w:val="24"/>
          <w:lang w:eastAsia="en-US"/>
        </w:rPr>
        <w:t>i DPL;</w:t>
      </w:r>
    </w:p>
    <w:p w14:paraId="6A7CEDBC" w14:textId="77777777" w:rsidR="005025A6" w:rsidRPr="005025A6" w:rsidRDefault="005025A6" w:rsidP="005025A6">
      <w:pPr>
        <w:numPr>
          <w:ilvl w:val="0"/>
          <w:numId w:val="35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025A6">
        <w:rPr>
          <w:rFonts w:ascii="Times New Roman" w:hAnsi="Times New Roman" w:cs="Times New Roman"/>
          <w:sz w:val="24"/>
          <w:szCs w:val="24"/>
          <w:lang w:eastAsia="en-US"/>
        </w:rPr>
        <w:t>doświadczenie w pilotażu BSP o maksymalnej masie startowej od 4 do 25 kg.</w:t>
      </w:r>
    </w:p>
    <w:p w14:paraId="55B9456C" w14:textId="77777777" w:rsidR="005025A6" w:rsidRPr="005025A6" w:rsidRDefault="005025A6" w:rsidP="005025A6">
      <w:pPr>
        <w:numPr>
          <w:ilvl w:val="0"/>
          <w:numId w:val="31"/>
        </w:numPr>
        <w:spacing w:before="120" w:after="160" w:line="276" w:lineRule="auto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5025A6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Określenie warunków pracy i uprawnień związanych ze stanowiskiem.</w:t>
      </w:r>
    </w:p>
    <w:p w14:paraId="3FA9314D" w14:textId="6B8EE020" w:rsidR="005025A6" w:rsidRPr="005025A6" w:rsidRDefault="005025A6" w:rsidP="005025A6">
      <w:pPr>
        <w:spacing w:before="120" w:line="276" w:lineRule="auto"/>
        <w:ind w:left="42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</w:pPr>
      <w:r w:rsidRPr="005025A6">
        <w:rPr>
          <w:rFonts w:ascii="Times New Roman" w:eastAsiaTheme="minorHAns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 xml:space="preserve">Oferta pracy dotyczy stanowiska adiunkta w grupie pracowników badawczo-dydaktycznych </w:t>
      </w:r>
      <w:r w:rsidR="002B476F">
        <w:rPr>
          <w:rFonts w:ascii="Times New Roman" w:eastAsiaTheme="minorHAns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br/>
      </w:r>
      <w:r w:rsidRPr="005025A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w wymiarze pełnego etatu na czas określony</w:t>
      </w:r>
      <w:r w:rsidRPr="005025A6">
        <w:rPr>
          <w:rFonts w:ascii="Times New Roman" w:eastAsiaTheme="minorHAns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 xml:space="preserve">. Rozpoczęcie pracy przewidujemy na grudzień 2025 r. </w:t>
      </w:r>
    </w:p>
    <w:p w14:paraId="58D5347B" w14:textId="77777777" w:rsidR="005025A6" w:rsidRPr="005025A6" w:rsidRDefault="005025A6" w:rsidP="005025A6">
      <w:pPr>
        <w:spacing w:before="120" w:line="276" w:lineRule="auto"/>
        <w:ind w:left="420"/>
        <w:jc w:val="both"/>
        <w:rPr>
          <w:rFonts w:ascii="Times New Roman" w:eastAsiaTheme="minorHAnsi" w:hAnsi="Times New Roman" w:cs="Times New Roman"/>
          <w:color w:val="212529"/>
          <w:sz w:val="24"/>
          <w:szCs w:val="24"/>
          <w:shd w:val="clear" w:color="auto" w:fill="FFFFFF"/>
          <w:lang w:eastAsia="en-US"/>
        </w:rPr>
      </w:pPr>
      <w:r w:rsidRPr="005025A6">
        <w:rPr>
          <w:rFonts w:ascii="Times New Roman" w:eastAsiaTheme="minorHAnsi" w:hAnsi="Times New Roman" w:cs="Times New Roman"/>
          <w:color w:val="212529"/>
          <w:sz w:val="24"/>
          <w:szCs w:val="24"/>
          <w:shd w:val="clear" w:color="auto" w:fill="FFFFFF"/>
          <w:lang w:eastAsia="en-US"/>
        </w:rPr>
        <w:t>Oczekuje się, że Politechnika Łódzka w chwili zatrudnienia Kandydata będzie jego/jej jedynym miejscem pracy.</w:t>
      </w:r>
    </w:p>
    <w:p w14:paraId="064B46E7" w14:textId="77777777" w:rsidR="005025A6" w:rsidRPr="005025A6" w:rsidRDefault="005025A6" w:rsidP="005025A6">
      <w:pPr>
        <w:spacing w:before="120" w:line="276" w:lineRule="auto"/>
        <w:ind w:firstLine="420"/>
        <w:jc w:val="both"/>
        <w:rPr>
          <w:rFonts w:ascii="Times New Roman" w:eastAsiaTheme="minorHAnsi" w:hAnsi="Times New Roman" w:cs="Times New Roman"/>
          <w:color w:val="212529"/>
          <w:sz w:val="24"/>
          <w:szCs w:val="24"/>
          <w:shd w:val="clear" w:color="auto" w:fill="FFFFFF"/>
          <w:lang w:eastAsia="en-US"/>
        </w:rPr>
      </w:pPr>
      <w:r w:rsidRPr="005025A6">
        <w:rPr>
          <w:rFonts w:ascii="Times New Roman" w:eastAsiaTheme="minorHAnsi" w:hAnsi="Times New Roman" w:cs="Times New Roman"/>
          <w:color w:val="212529"/>
          <w:sz w:val="24"/>
          <w:szCs w:val="24"/>
          <w:shd w:val="clear" w:color="auto" w:fill="FFFFFF"/>
          <w:lang w:eastAsia="en-US"/>
        </w:rPr>
        <w:t>Oferujemy:</w:t>
      </w:r>
    </w:p>
    <w:p w14:paraId="10EBB4D5" w14:textId="77777777" w:rsidR="005025A6" w:rsidRPr="005025A6" w:rsidRDefault="005025A6" w:rsidP="005025A6">
      <w:pPr>
        <w:numPr>
          <w:ilvl w:val="0"/>
          <w:numId w:val="33"/>
        </w:numPr>
        <w:spacing w:before="120" w:after="160" w:line="276" w:lineRule="auto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</w:pPr>
      <w:r w:rsidRPr="005025A6">
        <w:rPr>
          <w:rFonts w:ascii="Times New Roman" w:eastAsiaTheme="minorHAnsi" w:hAnsi="Times New Roman" w:cs="Times New Roman"/>
          <w:color w:val="212529"/>
          <w:sz w:val="24"/>
          <w:szCs w:val="24"/>
          <w:shd w:val="clear" w:color="auto" w:fill="FFFFFF"/>
          <w:lang w:eastAsia="en-US"/>
        </w:rPr>
        <w:t>możliwość podnoszenia kwalifikacji i szkoleń oraz rozwoju kariery naukowej,</w:t>
      </w:r>
    </w:p>
    <w:p w14:paraId="3D850999" w14:textId="77777777" w:rsidR="005025A6" w:rsidRPr="005025A6" w:rsidRDefault="005025A6" w:rsidP="005025A6">
      <w:pPr>
        <w:numPr>
          <w:ilvl w:val="0"/>
          <w:numId w:val="33"/>
        </w:numPr>
        <w:spacing w:before="120" w:after="160" w:line="276" w:lineRule="auto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</w:pPr>
      <w:r w:rsidRPr="005025A6">
        <w:rPr>
          <w:rFonts w:ascii="Times New Roman" w:eastAsiaTheme="minorHAnsi" w:hAnsi="Times New Roman" w:cs="Times New Roman"/>
          <w:color w:val="212529"/>
          <w:sz w:val="24"/>
          <w:szCs w:val="24"/>
          <w:shd w:val="clear" w:color="auto" w:fill="FFFFFF"/>
          <w:lang w:eastAsia="en-US"/>
        </w:rPr>
        <w:t xml:space="preserve">możliwość podejmowania działań w ciekawych projektach dydaktycznych i naukowych oraz </w:t>
      </w:r>
      <w:r w:rsidRPr="005025A6">
        <w:rPr>
          <w:rFonts w:ascii="Times New Roman" w:eastAsiaTheme="minorHAnsi" w:hAnsi="Times New Roman" w:cs="Times New Roman"/>
          <w:color w:val="212529"/>
          <w:sz w:val="24"/>
          <w:szCs w:val="24"/>
          <w:shd w:val="clear" w:color="auto" w:fill="FFFFFF"/>
          <w:lang w:eastAsia="en-US"/>
        </w:rPr>
        <w:br/>
        <w:t>w pracach dla otoczenia społeczno-gospodarczego,</w:t>
      </w:r>
    </w:p>
    <w:p w14:paraId="33CE1198" w14:textId="77777777" w:rsidR="005025A6" w:rsidRPr="005025A6" w:rsidRDefault="005025A6" w:rsidP="005025A6">
      <w:pPr>
        <w:numPr>
          <w:ilvl w:val="0"/>
          <w:numId w:val="33"/>
        </w:numPr>
        <w:spacing w:before="120" w:after="160" w:line="276" w:lineRule="auto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</w:pPr>
      <w:r w:rsidRPr="005025A6">
        <w:rPr>
          <w:rFonts w:ascii="Times New Roman" w:eastAsiaTheme="minorHAnsi" w:hAnsi="Times New Roman" w:cs="Times New Roman"/>
          <w:color w:val="212529"/>
          <w:sz w:val="24"/>
          <w:szCs w:val="24"/>
          <w:shd w:val="clear" w:color="auto" w:fill="FFFFFF"/>
          <w:lang w:eastAsia="en-US"/>
        </w:rPr>
        <w:t>wyjazdy zagraniczne w ramach programów europejskich np., Erasmus+, czy konferencji międzynarodowych,</w:t>
      </w:r>
    </w:p>
    <w:p w14:paraId="0385B3FD" w14:textId="77777777" w:rsidR="005025A6" w:rsidRPr="005025A6" w:rsidRDefault="005025A6" w:rsidP="005025A6">
      <w:pPr>
        <w:numPr>
          <w:ilvl w:val="0"/>
          <w:numId w:val="33"/>
        </w:numPr>
        <w:spacing w:before="120" w:after="160" w:line="276" w:lineRule="auto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</w:pPr>
      <w:r w:rsidRPr="005025A6">
        <w:rPr>
          <w:rFonts w:ascii="Times New Roman" w:eastAsiaTheme="minorHAnsi" w:hAnsi="Times New Roman" w:cs="Times New Roman"/>
          <w:color w:val="212529"/>
          <w:sz w:val="24"/>
          <w:szCs w:val="24"/>
          <w:shd w:val="clear" w:color="auto" w:fill="FFFFFF"/>
          <w:lang w:eastAsia="en-US"/>
        </w:rPr>
        <w:t>korzystne warunki socjalne,</w:t>
      </w:r>
    </w:p>
    <w:p w14:paraId="3B569421" w14:textId="77777777" w:rsidR="005025A6" w:rsidRPr="005025A6" w:rsidRDefault="005025A6" w:rsidP="005025A6">
      <w:pPr>
        <w:numPr>
          <w:ilvl w:val="0"/>
          <w:numId w:val="33"/>
        </w:numPr>
        <w:spacing w:before="120" w:after="160" w:line="276" w:lineRule="auto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</w:pPr>
      <w:r w:rsidRPr="005025A6">
        <w:rPr>
          <w:rFonts w:ascii="Times New Roman" w:eastAsiaTheme="minorHAnsi" w:hAnsi="Times New Roman" w:cs="Times New Roman"/>
          <w:color w:val="212529"/>
          <w:sz w:val="24"/>
          <w:szCs w:val="24"/>
          <w:shd w:val="clear" w:color="auto" w:fill="FFFFFF"/>
          <w:lang w:eastAsia="en-US"/>
        </w:rPr>
        <w:t>lokalizację w centrum miasta z łatwym dojazdem i parkingiem służbowy,</w:t>
      </w:r>
    </w:p>
    <w:p w14:paraId="037D77B4" w14:textId="77777777" w:rsidR="005025A6" w:rsidRPr="005025A6" w:rsidRDefault="005025A6" w:rsidP="005025A6">
      <w:pPr>
        <w:numPr>
          <w:ilvl w:val="0"/>
          <w:numId w:val="33"/>
        </w:numPr>
        <w:spacing w:before="120" w:after="160" w:line="276" w:lineRule="auto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</w:pPr>
      <w:r w:rsidRPr="005025A6">
        <w:rPr>
          <w:rFonts w:ascii="Times New Roman" w:eastAsiaTheme="minorHAnsi" w:hAnsi="Times New Roman" w:cs="Times New Roman"/>
          <w:color w:val="212529"/>
          <w:sz w:val="24"/>
          <w:szCs w:val="24"/>
          <w:shd w:val="clear" w:color="auto" w:fill="FFFFFF"/>
          <w:lang w:eastAsia="en-US"/>
        </w:rPr>
        <w:t>pracę w miłej atmosferze.</w:t>
      </w:r>
    </w:p>
    <w:p w14:paraId="7F65F354" w14:textId="77777777" w:rsidR="005025A6" w:rsidRDefault="005025A6" w:rsidP="005025A6">
      <w:pPr>
        <w:spacing w:before="120" w:after="160" w:line="276" w:lineRule="auto"/>
        <w:ind w:left="42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14:paraId="58E5F6F3" w14:textId="77777777" w:rsidR="002B476F" w:rsidRPr="005025A6" w:rsidRDefault="002B476F" w:rsidP="005025A6">
      <w:pPr>
        <w:spacing w:before="120" w:after="160" w:line="276" w:lineRule="auto"/>
        <w:ind w:left="42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14:paraId="0534CD8A" w14:textId="77777777" w:rsidR="005025A6" w:rsidRPr="005025A6" w:rsidRDefault="005025A6" w:rsidP="005025A6">
      <w:pPr>
        <w:numPr>
          <w:ilvl w:val="0"/>
          <w:numId w:val="31"/>
        </w:numPr>
        <w:spacing w:before="120" w:after="160" w:line="276" w:lineRule="auto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5025A6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lastRenderedPageBreak/>
        <w:t>Opis przewidywanego zakresu zadań i obowiązków.</w:t>
      </w:r>
    </w:p>
    <w:p w14:paraId="55BDC986" w14:textId="77777777" w:rsidR="005025A6" w:rsidRPr="005025A6" w:rsidRDefault="005025A6" w:rsidP="005025A6">
      <w:pPr>
        <w:spacing w:before="120" w:line="276" w:lineRule="auto"/>
        <w:ind w:left="42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</w:pPr>
      <w:r w:rsidRPr="005025A6">
        <w:rPr>
          <w:rFonts w:ascii="Times New Roman" w:eastAsiaTheme="minorHAns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>Osoba zatrudniona na stanowisku adiunkta w grupie pracowników badawczo-dydaktycznych zobowiązana będzie do:</w:t>
      </w:r>
    </w:p>
    <w:p w14:paraId="6CE901D4" w14:textId="77777777" w:rsidR="005025A6" w:rsidRPr="005025A6" w:rsidRDefault="005025A6" w:rsidP="005025A6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5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planowania i prowadzenia/współprowadzenia </w:t>
      </w:r>
      <w:r w:rsidRPr="005025A6">
        <w:rPr>
          <w:rFonts w:ascii="Times New Roman" w:hAnsi="Times New Roman" w:cs="Times New Roman"/>
          <w:sz w:val="24"/>
          <w:szCs w:val="24"/>
        </w:rPr>
        <w:t>prac naukowych, których rezultaty będą publikowane w czasopismach z listy filadelfijskiej,</w:t>
      </w:r>
    </w:p>
    <w:p w14:paraId="41F80E4A" w14:textId="77777777" w:rsidR="005025A6" w:rsidRPr="005025A6" w:rsidRDefault="005025A6" w:rsidP="005025A6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5A6">
        <w:rPr>
          <w:rFonts w:ascii="Times New Roman" w:hAnsi="Times New Roman" w:cs="Times New Roman"/>
          <w:sz w:val="24"/>
          <w:szCs w:val="24"/>
        </w:rPr>
        <w:t>przygotowywania wniosków projektowych i pozyskiwanie projektów badawczych finansowanych ze środków krajowych i zagranicznych,</w:t>
      </w:r>
    </w:p>
    <w:p w14:paraId="6448F27D" w14:textId="093FA8DD" w:rsidR="005025A6" w:rsidRPr="005025A6" w:rsidRDefault="005025A6" w:rsidP="005025A6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5A6">
        <w:rPr>
          <w:rFonts w:ascii="Times New Roman" w:hAnsi="Times New Roman" w:cs="Times New Roman"/>
          <w:sz w:val="24"/>
          <w:szCs w:val="24"/>
        </w:rPr>
        <w:t xml:space="preserve">prowadzenia zajęć dydaktycznych o charakterze teoretycznym i praktycznym (wykłady, laboratoria i ćwiczenia) dla pierwszego i drugiego stopnia studiów w języku polskim </w:t>
      </w:r>
      <w:r w:rsidR="002B476F">
        <w:rPr>
          <w:rFonts w:ascii="Times New Roman" w:hAnsi="Times New Roman" w:cs="Times New Roman"/>
          <w:sz w:val="24"/>
          <w:szCs w:val="24"/>
        </w:rPr>
        <w:br/>
      </w:r>
      <w:r w:rsidRPr="005025A6">
        <w:rPr>
          <w:rFonts w:ascii="Times New Roman" w:hAnsi="Times New Roman" w:cs="Times New Roman"/>
          <w:sz w:val="24"/>
          <w:szCs w:val="24"/>
        </w:rPr>
        <w:t>i angielskim,</w:t>
      </w:r>
    </w:p>
    <w:p w14:paraId="5D8B9BCC" w14:textId="77777777" w:rsidR="005025A6" w:rsidRPr="005025A6" w:rsidRDefault="005025A6" w:rsidP="005025A6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5A6">
        <w:rPr>
          <w:rFonts w:ascii="Times New Roman" w:hAnsi="Times New Roman" w:cs="Times New Roman"/>
          <w:sz w:val="24"/>
          <w:szCs w:val="24"/>
        </w:rPr>
        <w:t xml:space="preserve">przygotowywania publikacji naukowych, </w:t>
      </w:r>
    </w:p>
    <w:p w14:paraId="4FE4BAA6" w14:textId="77777777" w:rsidR="005025A6" w:rsidRPr="005025A6" w:rsidRDefault="005025A6" w:rsidP="005025A6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5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wykonywania </w:t>
      </w:r>
      <w:r w:rsidRPr="005025A6">
        <w:rPr>
          <w:rFonts w:ascii="Times New Roman" w:eastAsiaTheme="minorHAns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  <w:t xml:space="preserve">prac organizacyjnych związanych z bieżącą działalnością jednostki. </w:t>
      </w:r>
    </w:p>
    <w:p w14:paraId="14D94E78" w14:textId="77777777" w:rsidR="005025A6" w:rsidRPr="005025A6" w:rsidRDefault="005025A6" w:rsidP="005025A6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5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Do realizacji ww. zakresu obowiązków niezbędna jest: </w:t>
      </w:r>
    </w:p>
    <w:p w14:paraId="6FA4151A" w14:textId="77777777" w:rsidR="005025A6" w:rsidRPr="005025A6" w:rsidRDefault="005025A6" w:rsidP="005025A6">
      <w:pPr>
        <w:numPr>
          <w:ilvl w:val="0"/>
          <w:numId w:val="32"/>
        </w:numPr>
        <w:spacing w:after="16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5A6">
        <w:rPr>
          <w:rFonts w:ascii="Times New Roman" w:hAnsi="Times New Roman" w:cs="Times New Roman"/>
          <w:color w:val="000000" w:themeColor="text1"/>
          <w:sz w:val="24"/>
          <w:szCs w:val="24"/>
        </w:rPr>
        <w:t>motywacja i bardzo dobra organizacja pracy,</w:t>
      </w:r>
    </w:p>
    <w:p w14:paraId="04CA798A" w14:textId="77777777" w:rsidR="005025A6" w:rsidRPr="005025A6" w:rsidRDefault="005025A6" w:rsidP="005025A6">
      <w:pPr>
        <w:numPr>
          <w:ilvl w:val="0"/>
          <w:numId w:val="32"/>
        </w:numPr>
        <w:spacing w:after="16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5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samodzielność w działaniu przy jednoczesnej gotowości do pracy zespołowej, </w:t>
      </w:r>
    </w:p>
    <w:p w14:paraId="66A5569B" w14:textId="77777777" w:rsidR="005025A6" w:rsidRPr="005025A6" w:rsidRDefault="005025A6" w:rsidP="005025A6">
      <w:pPr>
        <w:numPr>
          <w:ilvl w:val="0"/>
          <w:numId w:val="32"/>
        </w:numPr>
        <w:spacing w:after="16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5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umiejętność przekazywania wiedzy i budowania relacji ze studentami w procesie dydaktycznym, </w:t>
      </w:r>
    </w:p>
    <w:p w14:paraId="6FF87057" w14:textId="77777777" w:rsidR="005025A6" w:rsidRPr="005025A6" w:rsidRDefault="005025A6" w:rsidP="005025A6">
      <w:pPr>
        <w:numPr>
          <w:ilvl w:val="0"/>
          <w:numId w:val="32"/>
        </w:numPr>
        <w:spacing w:after="16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5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umiejętność prezentowania wyników oraz prowadzenia bieżącej sprawozdawczości </w:t>
      </w:r>
      <w:r w:rsidRPr="005025A6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z realizowanych prac, </w:t>
      </w:r>
    </w:p>
    <w:p w14:paraId="28FAB95C" w14:textId="77777777" w:rsidR="005025A6" w:rsidRPr="005025A6" w:rsidRDefault="005025A6" w:rsidP="005025A6">
      <w:pPr>
        <w:numPr>
          <w:ilvl w:val="0"/>
          <w:numId w:val="32"/>
        </w:numPr>
        <w:spacing w:after="16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5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otwartość na nowe wyzwania i zmiany,  </w:t>
      </w:r>
    </w:p>
    <w:p w14:paraId="35A5CCB9" w14:textId="77777777" w:rsidR="005025A6" w:rsidRPr="005025A6" w:rsidRDefault="005025A6" w:rsidP="005025A6">
      <w:pPr>
        <w:numPr>
          <w:ilvl w:val="0"/>
          <w:numId w:val="32"/>
        </w:numPr>
        <w:spacing w:after="16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5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wysoka kultura osobista i umiejętności interpersonalne, </w:t>
      </w:r>
    </w:p>
    <w:p w14:paraId="34ABA7EE" w14:textId="77777777" w:rsidR="005025A6" w:rsidRDefault="005025A6" w:rsidP="005025A6">
      <w:pPr>
        <w:numPr>
          <w:ilvl w:val="0"/>
          <w:numId w:val="32"/>
        </w:numPr>
        <w:spacing w:after="16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25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dokładność w wykonywaniu powierzonych zadań oraz umiejętność dostosowania się do procedur. </w:t>
      </w:r>
    </w:p>
    <w:p w14:paraId="3A2DFB38" w14:textId="77777777" w:rsidR="00590935" w:rsidRPr="005025A6" w:rsidRDefault="00590935" w:rsidP="00590935">
      <w:pPr>
        <w:spacing w:after="160" w:line="276" w:lineRule="auto"/>
        <w:ind w:left="92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561D51" w14:textId="77777777" w:rsidR="005025A6" w:rsidRPr="005025A6" w:rsidRDefault="005025A6" w:rsidP="005025A6">
      <w:pPr>
        <w:spacing w:before="120" w:line="276" w:lineRule="auto"/>
        <w:ind w:left="425" w:hanging="425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5025A6">
        <w:rPr>
          <w:rFonts w:ascii="Times New Roman" w:eastAsiaTheme="minorHAnsi" w:hAnsi="Times New Roman" w:cs="Times New Roman"/>
          <w:sz w:val="24"/>
          <w:szCs w:val="24"/>
          <w:lang w:eastAsia="en-US"/>
        </w:rPr>
        <w:t>4.</w:t>
      </w:r>
      <w:r w:rsidRPr="005025A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5025A6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Wykaz wymaganych dokumentów:</w:t>
      </w:r>
    </w:p>
    <w:p w14:paraId="5AAF8DAE" w14:textId="77777777" w:rsidR="005025A6" w:rsidRPr="005025A6" w:rsidRDefault="005025A6" w:rsidP="005025A6">
      <w:pPr>
        <w:spacing w:before="120" w:line="276" w:lineRule="auto"/>
        <w:ind w:left="850" w:hanging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25A6">
        <w:rPr>
          <w:rFonts w:ascii="Times New Roman" w:eastAsiaTheme="minorHAnsi" w:hAnsi="Times New Roman" w:cs="Times New Roman"/>
          <w:sz w:val="24"/>
          <w:szCs w:val="24"/>
          <w:lang w:eastAsia="en-US"/>
        </w:rPr>
        <w:t>1)</w:t>
      </w:r>
      <w:r w:rsidRPr="005025A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podanie o zatrudnienie do JM Rektora PŁ;</w:t>
      </w:r>
    </w:p>
    <w:p w14:paraId="1BDB4393" w14:textId="77777777" w:rsidR="005025A6" w:rsidRPr="005025A6" w:rsidRDefault="005025A6" w:rsidP="005025A6">
      <w:pPr>
        <w:spacing w:before="120" w:line="276" w:lineRule="auto"/>
        <w:ind w:left="850" w:hanging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25A6">
        <w:rPr>
          <w:rFonts w:ascii="Times New Roman" w:eastAsiaTheme="minorHAnsi" w:hAnsi="Times New Roman" w:cs="Times New Roman"/>
          <w:sz w:val="24"/>
          <w:szCs w:val="24"/>
          <w:lang w:eastAsia="en-US"/>
        </w:rPr>
        <w:t>2)</w:t>
      </w:r>
      <w:r w:rsidRPr="005025A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Kwestionariusz osobowy dla osoby ubiegającej się o zatrudnienie w Politechnice Łódzkiej, stanowiący załącznik nr 1.1 do „POLITYKI OTM-R – OTWARTY PRZEJRZYSTY MERYTORYCZNY PROCES REKRUTACJI”;</w:t>
      </w:r>
    </w:p>
    <w:p w14:paraId="45BC1F71" w14:textId="77777777" w:rsidR="005025A6" w:rsidRPr="005025A6" w:rsidRDefault="005025A6" w:rsidP="005025A6">
      <w:pPr>
        <w:spacing w:before="120" w:line="276" w:lineRule="auto"/>
        <w:ind w:left="850" w:hanging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25A6">
        <w:rPr>
          <w:rFonts w:ascii="Times New Roman" w:eastAsiaTheme="minorHAnsi" w:hAnsi="Times New Roman" w:cs="Times New Roman"/>
          <w:sz w:val="24"/>
          <w:szCs w:val="24"/>
          <w:lang w:eastAsia="en-US"/>
        </w:rPr>
        <w:t>3)</w:t>
      </w:r>
      <w:r w:rsidRPr="005025A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Klauzula o ochronie danych osobowych, stanowiąca załącznik nr 1.2 do „POLITYKI OTM-R – OTWARTY PRZEJRZYSTY MERYTORYCZNY PROCES REKRUTACJI”;</w:t>
      </w:r>
    </w:p>
    <w:p w14:paraId="5D0EFF00" w14:textId="77777777" w:rsidR="005025A6" w:rsidRPr="005025A6" w:rsidRDefault="005025A6" w:rsidP="005025A6">
      <w:pPr>
        <w:spacing w:before="120" w:line="276" w:lineRule="auto"/>
        <w:ind w:left="850" w:hanging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25A6">
        <w:rPr>
          <w:rFonts w:ascii="Times New Roman" w:eastAsiaTheme="minorHAnsi" w:hAnsi="Times New Roman" w:cs="Times New Roman"/>
          <w:sz w:val="24"/>
          <w:szCs w:val="24"/>
          <w:lang w:eastAsia="en-US"/>
        </w:rPr>
        <w:t>4)</w:t>
      </w:r>
      <w:r w:rsidRPr="005025A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Zgoda na przetwarzanie danych osobowych, stanowiąca załącznik nr 1.3 do „POLITYKI OTM-R – OTWARTY PRZEJRZYSTY MERYTORYCZNY PROCES REKRUTACJI”;</w:t>
      </w:r>
    </w:p>
    <w:p w14:paraId="235991BF" w14:textId="77777777" w:rsidR="005025A6" w:rsidRPr="005025A6" w:rsidRDefault="005025A6" w:rsidP="005025A6">
      <w:pPr>
        <w:spacing w:before="120" w:line="276" w:lineRule="auto"/>
        <w:ind w:left="850" w:hanging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25A6">
        <w:rPr>
          <w:rFonts w:ascii="Times New Roman" w:eastAsiaTheme="minorHAnsi" w:hAnsi="Times New Roman" w:cs="Times New Roman"/>
          <w:sz w:val="24"/>
          <w:szCs w:val="24"/>
          <w:lang w:eastAsia="en-US"/>
        </w:rPr>
        <w:t>5)</w:t>
      </w:r>
      <w:r w:rsidRPr="005025A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odpisy/kopie dyplomów;</w:t>
      </w:r>
    </w:p>
    <w:p w14:paraId="3E3911B2" w14:textId="77777777" w:rsidR="005025A6" w:rsidRPr="005025A6" w:rsidRDefault="005025A6" w:rsidP="005025A6">
      <w:pPr>
        <w:spacing w:before="120" w:line="276" w:lineRule="auto"/>
        <w:ind w:left="850" w:hanging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25A6">
        <w:rPr>
          <w:rFonts w:ascii="Times New Roman" w:eastAsiaTheme="minorHAnsi" w:hAnsi="Times New Roman" w:cs="Times New Roman"/>
          <w:sz w:val="24"/>
          <w:szCs w:val="24"/>
          <w:lang w:eastAsia="en-US"/>
        </w:rPr>
        <w:t>6)</w:t>
      </w:r>
      <w:r w:rsidRPr="005025A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inne dokumenty potwierdzające posiadane kwalifikacje.</w:t>
      </w:r>
    </w:p>
    <w:p w14:paraId="2E68B42E" w14:textId="77777777" w:rsidR="005025A6" w:rsidRPr="005025A6" w:rsidRDefault="005025A6" w:rsidP="005025A6">
      <w:pPr>
        <w:spacing w:before="120" w:line="276" w:lineRule="auto"/>
        <w:ind w:left="425" w:hanging="425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5025A6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5.</w:t>
      </w:r>
      <w:r w:rsidRPr="005025A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5025A6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Miejsce, forma i termin składania dokumentów (wraz ze wskazaniem możliwości ich odbioru).</w:t>
      </w:r>
    </w:p>
    <w:p w14:paraId="01D50C60" w14:textId="4F9DA32D" w:rsidR="005025A6" w:rsidRPr="005025A6" w:rsidRDefault="005025A6" w:rsidP="005025A6">
      <w:pPr>
        <w:spacing w:before="120"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5025A6">
        <w:rPr>
          <w:rFonts w:ascii="Times New Roman" w:hAnsi="Times New Roman" w:cs="Times New Roman"/>
          <w:sz w:val="24"/>
          <w:szCs w:val="24"/>
        </w:rPr>
        <w:t xml:space="preserve">Dokumenty aplikacyjne będą przyjmowane do dnia </w:t>
      </w:r>
      <w:r w:rsidR="00012736">
        <w:rPr>
          <w:rFonts w:ascii="Times New Roman" w:hAnsi="Times New Roman" w:cs="Times New Roman"/>
          <w:sz w:val="24"/>
          <w:szCs w:val="24"/>
        </w:rPr>
        <w:t>21</w:t>
      </w:r>
      <w:r w:rsidRPr="005025A6">
        <w:rPr>
          <w:rFonts w:ascii="Times New Roman" w:hAnsi="Times New Roman" w:cs="Times New Roman"/>
          <w:sz w:val="24"/>
          <w:szCs w:val="24"/>
        </w:rPr>
        <w:t xml:space="preserve"> listopada 2025 r. w Sekretariacie Instytutu Maszyn Przepływowych, ul. Wólczańska 217/221, 93-005 Łódź, (bud. nr B-13, II piętro, pokój nr 208) oraz na adres e-mail: </w:t>
      </w:r>
      <w:hyperlink r:id="rId11" w:history="1">
        <w:r w:rsidRPr="005025A6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w1i12@adm.p.lodz.pl</w:t>
        </w:r>
      </w:hyperlink>
    </w:p>
    <w:p w14:paraId="6548732C" w14:textId="77777777" w:rsidR="005025A6" w:rsidRPr="005025A6" w:rsidRDefault="005025A6" w:rsidP="005025A6">
      <w:pPr>
        <w:spacing w:before="120"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5025A6">
        <w:rPr>
          <w:rFonts w:ascii="Times New Roman" w:hAnsi="Times New Roman" w:cs="Times New Roman"/>
          <w:sz w:val="24"/>
          <w:szCs w:val="24"/>
        </w:rPr>
        <w:t xml:space="preserve">W przypadku wysyłania dokumentów drogą tradycyjną, na kopercie należy umieścić adnotację „oferta kandydata do pracy” i przesłać na adres korespondencyjny: Politechnika Łódzka, Instytut Maszyn Przepływowych, ul. Żeromskiego 116, 90-924 Łódź. </w:t>
      </w:r>
    </w:p>
    <w:p w14:paraId="277756F3" w14:textId="77777777" w:rsidR="005025A6" w:rsidRPr="005025A6" w:rsidRDefault="005025A6" w:rsidP="005025A6">
      <w:pPr>
        <w:spacing w:before="120" w:line="276" w:lineRule="auto"/>
        <w:ind w:left="425" w:hanging="425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5025A6">
        <w:rPr>
          <w:rFonts w:ascii="Times New Roman" w:eastAsiaTheme="minorHAnsi" w:hAnsi="Times New Roman" w:cs="Times New Roman"/>
          <w:sz w:val="24"/>
          <w:szCs w:val="24"/>
          <w:lang w:eastAsia="en-US"/>
        </w:rPr>
        <w:t>6.</w:t>
      </w:r>
      <w:r w:rsidRPr="005025A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5025A6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Dane osoby do kontaktu oraz adres pocztowy i elektroniczny, na który można przesyłać dokumenty i ich skany.</w:t>
      </w:r>
    </w:p>
    <w:p w14:paraId="284F6B57" w14:textId="77777777" w:rsidR="005025A6" w:rsidRPr="005025A6" w:rsidRDefault="005025A6" w:rsidP="005025A6">
      <w:pPr>
        <w:spacing w:before="120" w:line="276" w:lineRule="auto"/>
        <w:ind w:left="425"/>
        <w:jc w:val="both"/>
        <w:rPr>
          <w:rFonts w:ascii="Times New Roman" w:eastAsiaTheme="minorHAnsi" w:hAnsi="Times New Roman" w:cs="Times New Roman"/>
          <w:color w:val="212529"/>
          <w:sz w:val="24"/>
          <w:szCs w:val="24"/>
          <w:shd w:val="clear" w:color="auto" w:fill="FFFFFF"/>
          <w:lang w:eastAsia="en-US"/>
        </w:rPr>
      </w:pPr>
      <w:r w:rsidRPr="005025A6">
        <w:rPr>
          <w:rFonts w:ascii="Times New Roman" w:eastAsiaTheme="minorHAnsi" w:hAnsi="Times New Roman" w:cs="Times New Roman"/>
          <w:color w:val="212529"/>
          <w:sz w:val="24"/>
          <w:szCs w:val="24"/>
          <w:shd w:val="clear" w:color="auto" w:fill="FFFFFF"/>
          <w:lang w:eastAsia="en-US"/>
        </w:rPr>
        <w:t xml:space="preserve">W sprawach związanych z konkursem kontaktować się należy z sekretariatem Instytutu Maszyn Przepływowych, tel. 42 631-23-64, e-mail: </w:t>
      </w:r>
      <w:hyperlink r:id="rId12" w:history="1">
        <w:r w:rsidRPr="005025A6">
          <w:rPr>
            <w:rFonts w:ascii="Times New Roman" w:eastAsiaTheme="minorHAnsi" w:hAnsi="Times New Roman" w:cs="Times New Roman"/>
            <w:color w:val="0563C1" w:themeColor="hyperlink"/>
            <w:sz w:val="24"/>
            <w:szCs w:val="24"/>
            <w:u w:val="single"/>
            <w:shd w:val="clear" w:color="auto" w:fill="FFFFFF"/>
            <w:lang w:eastAsia="en-US"/>
          </w:rPr>
          <w:t>w1i12@adm.p.lodz.pl</w:t>
        </w:r>
      </w:hyperlink>
      <w:r w:rsidRPr="005025A6">
        <w:rPr>
          <w:rFonts w:ascii="Times New Roman" w:eastAsiaTheme="minorHAnsi" w:hAnsi="Times New Roman" w:cs="Times New Roman"/>
          <w:color w:val="212529"/>
          <w:sz w:val="24"/>
          <w:szCs w:val="24"/>
          <w:shd w:val="clear" w:color="auto" w:fill="FFFFFF"/>
          <w:lang w:eastAsia="en-US"/>
        </w:rPr>
        <w:t xml:space="preserve">   </w:t>
      </w:r>
      <w:r w:rsidRPr="005025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09D5B1E4" w14:textId="77777777" w:rsidR="005025A6" w:rsidRPr="005025A6" w:rsidRDefault="005025A6" w:rsidP="005025A6">
      <w:pPr>
        <w:spacing w:before="120" w:line="276" w:lineRule="auto"/>
        <w:ind w:left="425" w:hanging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25A6">
        <w:rPr>
          <w:rFonts w:ascii="Times New Roman" w:eastAsiaTheme="minorHAnsi" w:hAnsi="Times New Roman" w:cs="Times New Roman"/>
          <w:sz w:val="24"/>
          <w:szCs w:val="24"/>
          <w:lang w:eastAsia="en-US"/>
        </w:rPr>
        <w:t>7.</w:t>
      </w:r>
      <w:r w:rsidRPr="005025A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Przewidywany termin rozstrzygnięcia konkursu.</w:t>
      </w:r>
    </w:p>
    <w:p w14:paraId="66161DAA" w14:textId="7399A5D8" w:rsidR="005025A6" w:rsidRPr="005025A6" w:rsidRDefault="001A7DA1" w:rsidP="00CE6282">
      <w:pPr>
        <w:spacing w:before="120"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Listopad</w:t>
      </w:r>
      <w:r w:rsidR="005025A6" w:rsidRPr="005025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2025. </w:t>
      </w:r>
    </w:p>
    <w:p w14:paraId="7EC65D99" w14:textId="24D72166" w:rsidR="00B369F8" w:rsidRPr="00B369F8" w:rsidRDefault="00B369F8" w:rsidP="00B369F8">
      <w:pPr>
        <w:pStyle w:val="Akapitzlist"/>
        <w:numPr>
          <w:ilvl w:val="0"/>
          <w:numId w:val="37"/>
        </w:numPr>
        <w:spacing w:before="120"/>
        <w:jc w:val="both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  <w:r w:rsidRPr="00B369F8">
        <w:rPr>
          <w:rFonts w:ascii="Times New Roman" w:hAnsi="Times New Roman" w:cs="Times New Roman"/>
          <w:b/>
          <w:sz w:val="24"/>
          <w:szCs w:val="24"/>
        </w:rPr>
        <w:t>Dodatkowe informacje:</w:t>
      </w:r>
      <w:r w:rsidRPr="00B369F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4859696"/>
      <w:r w:rsidRPr="00B369F8">
        <w:rPr>
          <w:rFonts w:ascii="Times New Roman" w:hAnsi="Times New Roman" w:cs="Times New Roman"/>
          <w:i/>
          <w:iCs/>
          <w:sz w:val="24"/>
          <w:szCs w:val="24"/>
        </w:rPr>
        <w:t>Posiadamy wewnętrzną procedurę dokonywania zgłoszeń naruszeń prawa i podejmowania działań następczych w Politechnice Łódzkiej.</w:t>
      </w:r>
    </w:p>
    <w:bookmarkEnd w:id="0"/>
    <w:p w14:paraId="69183C79" w14:textId="29CA2DBE" w:rsidR="002C60E7" w:rsidRPr="002C60E7" w:rsidRDefault="002C60E7" w:rsidP="002C60E7">
      <w:pPr>
        <w:spacing w:line="276" w:lineRule="auto"/>
        <w:jc w:val="both"/>
        <w:rPr>
          <w:rFonts w:ascii="Arial" w:hAnsi="Arial" w:cs="Arial"/>
        </w:rPr>
      </w:pPr>
    </w:p>
    <w:p w14:paraId="2CBFDB62" w14:textId="77777777" w:rsidR="002C60E7" w:rsidRPr="002C60E7" w:rsidRDefault="002C60E7" w:rsidP="002C60E7">
      <w:pPr>
        <w:spacing w:line="276" w:lineRule="auto"/>
        <w:rPr>
          <w:rFonts w:ascii="Arial" w:hAnsi="Arial" w:cs="Arial"/>
        </w:rPr>
      </w:pPr>
      <w:r w:rsidRPr="002C60E7">
        <w:rPr>
          <w:rFonts w:ascii="Arial" w:hAnsi="Arial" w:cs="Arial"/>
        </w:rPr>
        <w:br w:type="page"/>
      </w:r>
    </w:p>
    <w:p w14:paraId="793183BE" w14:textId="69102DF4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7B97F672" w14:textId="77777777" w:rsidR="000672D0" w:rsidRPr="000B2512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FD67F4F" w14:textId="77777777" w:rsidR="000672D0" w:rsidRPr="00793FDE" w:rsidRDefault="000672D0" w:rsidP="000672D0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32DEB1F9" w14:textId="77777777" w:rsidR="000672D0" w:rsidRPr="00793FDE" w:rsidRDefault="000672D0" w:rsidP="000672D0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245E60BF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3B23735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76FCD274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C22A30D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37D60DC1" w14:textId="77777777" w:rsidR="000672D0" w:rsidRPr="00373F94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29DA6B66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3B56EA11" w14:textId="77777777" w:rsidR="000672D0" w:rsidRPr="00793FDE" w:rsidRDefault="000672D0" w:rsidP="000672D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105E68FE" w14:textId="77777777" w:rsidR="000672D0" w:rsidRPr="00793FDE" w:rsidRDefault="000672D0" w:rsidP="000672D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10EE9172" w14:textId="77777777" w:rsidR="000672D0" w:rsidRPr="00793FDE" w:rsidRDefault="000672D0" w:rsidP="000672D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2B4E8C98" w14:textId="77777777" w:rsidR="000672D0" w:rsidRPr="00793FDE" w:rsidRDefault="000672D0" w:rsidP="000672D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7F747650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31EBC5C3" w14:textId="77777777" w:rsidR="000672D0" w:rsidRDefault="000672D0" w:rsidP="000672D0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3D0E967E" w14:textId="77777777" w:rsidR="000672D0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73B032A4" w14:textId="77777777" w:rsidR="000672D0" w:rsidRPr="00373F94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4993B9BC" w14:textId="77777777" w:rsidR="000672D0" w:rsidRPr="00793FDE" w:rsidRDefault="000672D0" w:rsidP="000672D0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43493A63" w14:textId="77777777" w:rsidR="000672D0" w:rsidRPr="00793FDE" w:rsidRDefault="000672D0" w:rsidP="000672D0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6B51C0AD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3A59AF73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DAC9955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01832175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EA7353C" w14:textId="77777777" w:rsidR="000672D0" w:rsidRPr="00793FDE" w:rsidRDefault="000672D0" w:rsidP="000672D0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0FB20D53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3CB5F5EB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2BA80284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7753E58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7E59F3F" w14:textId="77777777" w:rsidR="000672D0" w:rsidRPr="00793FDE" w:rsidRDefault="000672D0" w:rsidP="000672D0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5F1AEF3A" w14:textId="77777777" w:rsidR="000672D0" w:rsidRPr="00665648" w:rsidRDefault="000672D0" w:rsidP="000672D0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27587EE1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09084C6B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E684DB6" w14:textId="77777777" w:rsidR="000672D0" w:rsidRDefault="000672D0" w:rsidP="000672D0">
      <w:pPr>
        <w:jc w:val="right"/>
        <w:rPr>
          <w:sz w:val="16"/>
          <w:szCs w:val="16"/>
        </w:rPr>
      </w:pPr>
    </w:p>
    <w:p w14:paraId="2279F25F" w14:textId="77777777" w:rsidR="000672D0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5D570FBD" w14:textId="77777777" w:rsidR="00D81297" w:rsidRDefault="00D81297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55C02362" w14:textId="4F4B0F8D" w:rsidR="00D81297" w:rsidRPr="00D81297" w:rsidRDefault="00D81297" w:rsidP="00D81297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255EA334" w14:textId="474E5283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3AA7CDD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52919E88" w14:textId="35961D7B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377B9BED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1C19A8B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1F6B4C1B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72535B6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02E790F0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08AFF1FA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60E2AC6F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72FDFA06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146DB5B0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4FDFDE01" w14:textId="2462689F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5A54A7A0" w14:textId="77777777" w:rsidR="00D81297" w:rsidRPr="00D81297" w:rsidRDefault="00D81297" w:rsidP="00D81297">
      <w:pPr>
        <w:pStyle w:val="Standard"/>
        <w:numPr>
          <w:ilvl w:val="0"/>
          <w:numId w:val="16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7CAF881A" w14:textId="77777777" w:rsidR="00D81297" w:rsidRPr="00D81297" w:rsidRDefault="00D81297" w:rsidP="00D8129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6E4A9C12" w14:textId="75054B9F" w:rsidR="003C4D5D" w:rsidRDefault="000672D0" w:rsidP="00D81297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569C0A40" w14:textId="77777777" w:rsidR="003C4D5D" w:rsidRDefault="003C4D5D" w:rsidP="003C4D5D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5EDA4609" w14:textId="3F526290" w:rsidR="000672D0" w:rsidRPr="003C4D5D" w:rsidRDefault="000672D0" w:rsidP="003C4D5D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76BDB6FC" w14:textId="77777777" w:rsidR="000672D0" w:rsidRPr="003C4D5D" w:rsidRDefault="000672D0" w:rsidP="000672D0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0672D0" w:rsidRPr="003C4D5D" w:rsidSect="000672D0">
          <w:headerReference w:type="default" r:id="rId13"/>
          <w:footerReference w:type="default" r:id="rId14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6721DB14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18DE8016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AE47C19" w14:textId="77777777" w:rsidR="000672D0" w:rsidRDefault="000672D0" w:rsidP="000672D0">
      <w:pPr>
        <w:rPr>
          <w:sz w:val="16"/>
          <w:szCs w:val="16"/>
        </w:rPr>
      </w:pPr>
    </w:p>
    <w:p w14:paraId="1A799616" w14:textId="77777777" w:rsidR="000672D0" w:rsidRDefault="000672D0" w:rsidP="000672D0">
      <w:pPr>
        <w:jc w:val="right"/>
        <w:rPr>
          <w:sz w:val="16"/>
          <w:szCs w:val="16"/>
        </w:rPr>
      </w:pPr>
    </w:p>
    <w:p w14:paraId="457F9D03" w14:textId="77777777" w:rsidR="000672D0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4BB75FD2" w14:textId="77777777" w:rsidR="000672D0" w:rsidRPr="00C51956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0090BAEC" w14:textId="68861BA5" w:rsidR="00D81297" w:rsidRPr="00D81297" w:rsidRDefault="00D81297" w:rsidP="00D81297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publ. Dz. Urz. UE L Nr 119, s. 1. Zgoda ma charakter dobrowolny. Niewyrażenie zgody wiąże się z brakiem możliwości udziału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w procesie rekrutacyjnym. Zgoda może być cofnięta w każdym momencie, jednak bez wpływu na zgodność z prawem przetwarzania danych osobowych, którego dokonano na podstawie zgody przed jej cofnięciem.</w:t>
      </w:r>
    </w:p>
    <w:p w14:paraId="20B808B8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4F333836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7B004063" w14:textId="77777777" w:rsidR="000672D0" w:rsidRPr="00C51956" w:rsidRDefault="000672D0" w:rsidP="000672D0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53B30ED3" w14:textId="77777777" w:rsidR="000672D0" w:rsidRPr="00C51956" w:rsidRDefault="000672D0" w:rsidP="000672D0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174C8E0B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6EF20A38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567EF875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600E92EB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2A272939" w14:textId="77777777" w:rsidR="000672D0" w:rsidRPr="00C51956" w:rsidRDefault="000672D0" w:rsidP="000672D0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0EB8BF79" w14:textId="60964D43" w:rsidR="00C51956" w:rsidRPr="000672D0" w:rsidRDefault="00C51956" w:rsidP="000672D0"/>
    <w:sectPr w:rsidR="00C51956" w:rsidRPr="000672D0" w:rsidSect="00F96741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EC613" w14:textId="77777777" w:rsidR="005A4354" w:rsidRDefault="005A4354">
      <w:r>
        <w:separator/>
      </w:r>
    </w:p>
  </w:endnote>
  <w:endnote w:type="continuationSeparator" w:id="0">
    <w:p w14:paraId="0F4D4ED7" w14:textId="77777777" w:rsidR="005A4354" w:rsidRDefault="005A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8993" w14:textId="77777777" w:rsidR="000672D0" w:rsidRPr="0014177C" w:rsidRDefault="000672D0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80768" behindDoc="0" locked="0" layoutInCell="1" allowOverlap="1" wp14:anchorId="4457F1E6" wp14:editId="7CE7EF67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2F7191CA" w14:textId="77777777" w:rsidR="000672D0" w:rsidRPr="006719EE" w:rsidRDefault="000672D0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2F2AD81" w14:textId="77777777" w:rsidR="000672D0" w:rsidRDefault="000672D0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22F6ED68" w14:textId="77777777" w:rsidR="000672D0" w:rsidRPr="00DC2663" w:rsidRDefault="000672D0" w:rsidP="00C973BC">
    <w:pPr>
      <w:rPr>
        <w:lang w:val="en-US"/>
      </w:rPr>
    </w:pPr>
  </w:p>
  <w:p w14:paraId="75FE6374" w14:textId="77777777" w:rsidR="000672D0" w:rsidRPr="00373F94" w:rsidRDefault="000672D0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CE8F" w14:textId="44BDC6EA" w:rsidR="0044754C" w:rsidRPr="0014177C" w:rsidRDefault="0044754C" w:rsidP="0044754C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053E031E" w14:textId="30457A06" w:rsidR="0044754C" w:rsidRPr="006719EE" w:rsidRDefault="0044754C" w:rsidP="0044754C">
    <w:pPr>
      <w:ind w:left="708" w:firstLine="708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74624" behindDoc="0" locked="0" layoutInCell="1" allowOverlap="1" wp14:anchorId="2162D167" wp14:editId="2390E66F">
          <wp:simplePos x="0" y="0"/>
          <wp:positionH relativeFrom="margin">
            <wp:posOffset>7705725</wp:posOffset>
          </wp:positionH>
          <wp:positionV relativeFrom="margin">
            <wp:posOffset>6234430</wp:posOffset>
          </wp:positionV>
          <wp:extent cx="2192020" cy="699135"/>
          <wp:effectExtent l="0" t="0" r="0" b="0"/>
          <wp:wrapSquare wrapText="bothSides"/>
          <wp:docPr id="732096229" name="Obraz 73209622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70A4E18" w14:textId="7466FBB0" w:rsidR="0044754C" w:rsidRPr="0044754C" w:rsidRDefault="005868F7" w:rsidP="0044754C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76672" behindDoc="0" locked="0" layoutInCell="1" allowOverlap="1" wp14:anchorId="4F9BD9F0" wp14:editId="3881AA5B">
          <wp:simplePos x="0" y="0"/>
          <wp:positionH relativeFrom="margin">
            <wp:align>right</wp:align>
          </wp:positionH>
          <wp:positionV relativeFrom="margin">
            <wp:posOffset>8441348</wp:posOffset>
          </wp:positionV>
          <wp:extent cx="1758315" cy="560705"/>
          <wp:effectExtent l="0" t="0" r="0" b="0"/>
          <wp:wrapSquare wrapText="bothSides"/>
          <wp:docPr id="688792921" name="Obraz 688792921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54C" w:rsidRPr="0044754C">
      <w:rPr>
        <w:rFonts w:ascii="Arial" w:hAnsi="Arial" w:cs="Arial"/>
        <w:sz w:val="16"/>
        <w:szCs w:val="16"/>
        <w:lang w:val="en-US"/>
      </w:rPr>
      <w:t>tel. (+48 42) 631 29 29,</w:t>
    </w:r>
    <w:r w:rsidR="0044754C" w:rsidRPr="0044754C">
      <w:rPr>
        <w:rFonts w:ascii="Arial" w:hAnsi="Arial" w:cs="Arial"/>
        <w:color w:val="800000"/>
        <w:sz w:val="16"/>
        <w:szCs w:val="16"/>
        <w:lang w:val="en-US"/>
      </w:rPr>
      <w:t xml:space="preserve"> www.p.lodz.pl</w:t>
    </w:r>
  </w:p>
  <w:p w14:paraId="3BAA1D2C" w14:textId="59B279D6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CC1B0" w14:textId="77777777" w:rsidR="005A4354" w:rsidRDefault="005A4354">
      <w:r>
        <w:separator/>
      </w:r>
    </w:p>
  </w:footnote>
  <w:footnote w:type="continuationSeparator" w:id="0">
    <w:p w14:paraId="2FBCF488" w14:textId="77777777" w:rsidR="005A4354" w:rsidRDefault="005A4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401B" w14:textId="77777777" w:rsidR="000672D0" w:rsidRDefault="000672D0">
    <w:pPr>
      <w:pStyle w:val="Nagwek"/>
    </w:pPr>
    <w:r w:rsidRPr="00327A02">
      <w:rPr>
        <w:noProof/>
      </w:rPr>
      <w:drawing>
        <wp:anchor distT="0" distB="0" distL="114300" distR="114300" simplePos="0" relativeHeight="251679744" behindDoc="0" locked="0" layoutInCell="1" allowOverlap="1" wp14:anchorId="46BF0B18" wp14:editId="2A1979E0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8720" behindDoc="1" locked="1" layoutInCell="1" allowOverlap="1" wp14:anchorId="2E655E44" wp14:editId="01DE3305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6192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7216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A27CB"/>
    <w:multiLevelType w:val="multilevel"/>
    <w:tmpl w:val="AEEE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48795F"/>
    <w:multiLevelType w:val="hybridMultilevel"/>
    <w:tmpl w:val="0C3460F8"/>
    <w:lvl w:ilvl="0" w:tplc="0A3C20AE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665C0C"/>
    <w:multiLevelType w:val="hybridMultilevel"/>
    <w:tmpl w:val="EFBE0D42"/>
    <w:lvl w:ilvl="0" w:tplc="0415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022FD"/>
    <w:multiLevelType w:val="hybridMultilevel"/>
    <w:tmpl w:val="0EE6E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05908"/>
    <w:multiLevelType w:val="hybridMultilevel"/>
    <w:tmpl w:val="81C270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719FF"/>
    <w:multiLevelType w:val="hybridMultilevel"/>
    <w:tmpl w:val="ECDEC7A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729669D"/>
    <w:multiLevelType w:val="hybridMultilevel"/>
    <w:tmpl w:val="AC98C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F04E2"/>
    <w:multiLevelType w:val="hybridMultilevel"/>
    <w:tmpl w:val="18DC3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76886"/>
    <w:multiLevelType w:val="hybridMultilevel"/>
    <w:tmpl w:val="F4CE0D2C"/>
    <w:lvl w:ilvl="0" w:tplc="EA6CBB7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453BF6"/>
    <w:multiLevelType w:val="hybridMultilevel"/>
    <w:tmpl w:val="189C9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43D5D"/>
    <w:multiLevelType w:val="hybridMultilevel"/>
    <w:tmpl w:val="1BD65B42"/>
    <w:lvl w:ilvl="0" w:tplc="747E7570">
      <w:start w:val="8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A68427D"/>
    <w:multiLevelType w:val="hybridMultilevel"/>
    <w:tmpl w:val="3FD893E8"/>
    <w:lvl w:ilvl="0" w:tplc="A7109C1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B104B"/>
    <w:multiLevelType w:val="hybridMultilevel"/>
    <w:tmpl w:val="902A1B22"/>
    <w:lvl w:ilvl="0" w:tplc="2FCE7E54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26" w15:restartNumberingAfterBreak="0">
    <w:nsid w:val="5B3A0A72"/>
    <w:multiLevelType w:val="hybridMultilevel"/>
    <w:tmpl w:val="AEA20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244E4"/>
    <w:multiLevelType w:val="hybridMultilevel"/>
    <w:tmpl w:val="1040CDCE"/>
    <w:lvl w:ilvl="0" w:tplc="ACE8B7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A85566"/>
    <w:multiLevelType w:val="hybridMultilevel"/>
    <w:tmpl w:val="EAFA2D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835F17"/>
    <w:multiLevelType w:val="hybridMultilevel"/>
    <w:tmpl w:val="7DA8070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3" w15:restartNumberingAfterBreak="0">
    <w:nsid w:val="730725E9"/>
    <w:multiLevelType w:val="hybridMultilevel"/>
    <w:tmpl w:val="FD5A291C"/>
    <w:lvl w:ilvl="0" w:tplc="E4925A2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52F9B"/>
    <w:multiLevelType w:val="multilevel"/>
    <w:tmpl w:val="F75E7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5" w15:restartNumberingAfterBreak="0">
    <w:nsid w:val="74024936"/>
    <w:multiLevelType w:val="hybridMultilevel"/>
    <w:tmpl w:val="7AACA20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6120840">
    <w:abstractNumId w:val="8"/>
  </w:num>
  <w:num w:numId="2" w16cid:durableId="89550448">
    <w:abstractNumId w:val="3"/>
  </w:num>
  <w:num w:numId="3" w16cid:durableId="1560508345">
    <w:abstractNumId w:val="2"/>
  </w:num>
  <w:num w:numId="4" w16cid:durableId="2018000767">
    <w:abstractNumId w:val="1"/>
  </w:num>
  <w:num w:numId="5" w16cid:durableId="1464234294">
    <w:abstractNumId w:val="0"/>
  </w:num>
  <w:num w:numId="6" w16cid:durableId="68772051">
    <w:abstractNumId w:val="9"/>
  </w:num>
  <w:num w:numId="7" w16cid:durableId="748507370">
    <w:abstractNumId w:val="7"/>
  </w:num>
  <w:num w:numId="8" w16cid:durableId="674917850">
    <w:abstractNumId w:val="6"/>
  </w:num>
  <w:num w:numId="9" w16cid:durableId="1861504808">
    <w:abstractNumId w:val="5"/>
  </w:num>
  <w:num w:numId="10" w16cid:durableId="1929149106">
    <w:abstractNumId w:val="4"/>
  </w:num>
  <w:num w:numId="11" w16cid:durableId="912861677">
    <w:abstractNumId w:val="14"/>
  </w:num>
  <w:num w:numId="12" w16cid:durableId="2134128798">
    <w:abstractNumId w:val="29"/>
  </w:num>
  <w:num w:numId="13" w16cid:durableId="1034497939">
    <w:abstractNumId w:val="28"/>
  </w:num>
  <w:num w:numId="14" w16cid:durableId="565913928">
    <w:abstractNumId w:val="10"/>
  </w:num>
  <w:num w:numId="15" w16cid:durableId="1501578615">
    <w:abstractNumId w:val="17"/>
  </w:num>
  <w:num w:numId="16" w16cid:durableId="1684211381">
    <w:abstractNumId w:val="32"/>
  </w:num>
  <w:num w:numId="17" w16cid:durableId="1564562224">
    <w:abstractNumId w:val="34"/>
  </w:num>
  <w:num w:numId="18" w16cid:durableId="1188636267">
    <w:abstractNumId w:val="36"/>
  </w:num>
  <w:num w:numId="19" w16cid:durableId="330329151">
    <w:abstractNumId w:val="27"/>
  </w:num>
  <w:num w:numId="20" w16cid:durableId="494565441">
    <w:abstractNumId w:val="22"/>
  </w:num>
  <w:num w:numId="21" w16cid:durableId="1566602381">
    <w:abstractNumId w:val="19"/>
  </w:num>
  <w:num w:numId="22" w16cid:durableId="655495041">
    <w:abstractNumId w:val="33"/>
  </w:num>
  <w:num w:numId="23" w16cid:durableId="812213783">
    <w:abstractNumId w:val="13"/>
  </w:num>
  <w:num w:numId="24" w16cid:durableId="1605259664">
    <w:abstractNumId w:val="20"/>
  </w:num>
  <w:num w:numId="25" w16cid:durableId="1125150207">
    <w:abstractNumId w:val="35"/>
  </w:num>
  <w:num w:numId="26" w16cid:durableId="812526378">
    <w:abstractNumId w:val="15"/>
  </w:num>
  <w:num w:numId="27" w16cid:durableId="1970933782">
    <w:abstractNumId w:val="26"/>
  </w:num>
  <w:num w:numId="28" w16cid:durableId="2004354149">
    <w:abstractNumId w:val="16"/>
  </w:num>
  <w:num w:numId="29" w16cid:durableId="1198272975">
    <w:abstractNumId w:val="24"/>
  </w:num>
  <w:num w:numId="30" w16cid:durableId="1156260498">
    <w:abstractNumId w:val="12"/>
  </w:num>
  <w:num w:numId="31" w16cid:durableId="594632545">
    <w:abstractNumId w:val="21"/>
  </w:num>
  <w:num w:numId="32" w16cid:durableId="305745248">
    <w:abstractNumId w:val="31"/>
  </w:num>
  <w:num w:numId="33" w16cid:durableId="176237589">
    <w:abstractNumId w:val="18"/>
  </w:num>
  <w:num w:numId="34" w16cid:durableId="194120601">
    <w:abstractNumId w:val="30"/>
  </w:num>
  <w:num w:numId="35" w16cid:durableId="1337999877">
    <w:abstractNumId w:val="11"/>
  </w:num>
  <w:num w:numId="36" w16cid:durableId="324479871">
    <w:abstractNumId w:val="25"/>
  </w:num>
  <w:num w:numId="37" w16cid:durableId="5427730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736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2D0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19A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5CD"/>
    <w:rsid w:val="00143E7B"/>
    <w:rsid w:val="001517C0"/>
    <w:rsid w:val="00151B7D"/>
    <w:rsid w:val="00153629"/>
    <w:rsid w:val="001542A6"/>
    <w:rsid w:val="00156B4C"/>
    <w:rsid w:val="001572A2"/>
    <w:rsid w:val="0015762A"/>
    <w:rsid w:val="0015783F"/>
    <w:rsid w:val="00157AC7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2656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A7DA1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E7D73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2E80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245A"/>
    <w:rsid w:val="00293C24"/>
    <w:rsid w:val="00295C3A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476F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0E7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2F27"/>
    <w:rsid w:val="00323E9C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3716"/>
    <w:rsid w:val="003A7243"/>
    <w:rsid w:val="003B11F9"/>
    <w:rsid w:val="003B184F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4D5D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5BE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0517"/>
    <w:rsid w:val="00421E10"/>
    <w:rsid w:val="00421F95"/>
    <w:rsid w:val="004228D1"/>
    <w:rsid w:val="00422E04"/>
    <w:rsid w:val="00422E4E"/>
    <w:rsid w:val="0042432B"/>
    <w:rsid w:val="0042568F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4754C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67DEE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32F9"/>
    <w:rsid w:val="004E3DDC"/>
    <w:rsid w:val="004E5443"/>
    <w:rsid w:val="004E63B5"/>
    <w:rsid w:val="004E6CF6"/>
    <w:rsid w:val="004E751A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25A6"/>
    <w:rsid w:val="00503487"/>
    <w:rsid w:val="00503496"/>
    <w:rsid w:val="005075CB"/>
    <w:rsid w:val="00511696"/>
    <w:rsid w:val="00511B68"/>
    <w:rsid w:val="00511B9C"/>
    <w:rsid w:val="00513211"/>
    <w:rsid w:val="005136FE"/>
    <w:rsid w:val="005139E2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221E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590E"/>
    <w:rsid w:val="005868F7"/>
    <w:rsid w:val="00587481"/>
    <w:rsid w:val="00587978"/>
    <w:rsid w:val="00590935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354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6398"/>
    <w:rsid w:val="00607437"/>
    <w:rsid w:val="00607953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DA4"/>
    <w:rsid w:val="00665F8F"/>
    <w:rsid w:val="00667FF9"/>
    <w:rsid w:val="006701CA"/>
    <w:rsid w:val="006708DF"/>
    <w:rsid w:val="00671F8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1D3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53C1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694"/>
    <w:rsid w:val="007E3A73"/>
    <w:rsid w:val="007E3FA4"/>
    <w:rsid w:val="007E437C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5462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3CC2"/>
    <w:rsid w:val="008652CC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653E"/>
    <w:rsid w:val="008D7141"/>
    <w:rsid w:val="008E0A13"/>
    <w:rsid w:val="008E1148"/>
    <w:rsid w:val="008E1F3C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016A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11F4"/>
    <w:rsid w:val="009722B3"/>
    <w:rsid w:val="00972E2C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E7F3F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4DB7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69F8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389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B7CA8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DA2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5F3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ECD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497D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E6282"/>
    <w:rsid w:val="00CF15A5"/>
    <w:rsid w:val="00CF22F9"/>
    <w:rsid w:val="00CF3398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297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7D4"/>
    <w:rsid w:val="00DD2B41"/>
    <w:rsid w:val="00DD310C"/>
    <w:rsid w:val="00DD338E"/>
    <w:rsid w:val="00DD3B4A"/>
    <w:rsid w:val="00DD529A"/>
    <w:rsid w:val="00DD53A9"/>
    <w:rsid w:val="00DD70C6"/>
    <w:rsid w:val="00DE0514"/>
    <w:rsid w:val="00DE3446"/>
    <w:rsid w:val="00DE3EC3"/>
    <w:rsid w:val="00DE4EE9"/>
    <w:rsid w:val="00DE6C7A"/>
    <w:rsid w:val="00DF01E5"/>
    <w:rsid w:val="00DF0F1E"/>
    <w:rsid w:val="00DF110A"/>
    <w:rsid w:val="00DF3703"/>
    <w:rsid w:val="00DF635C"/>
    <w:rsid w:val="00DF63CC"/>
    <w:rsid w:val="00E01DA1"/>
    <w:rsid w:val="00E021CF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01ED"/>
    <w:rsid w:val="00E42103"/>
    <w:rsid w:val="00E43495"/>
    <w:rsid w:val="00E43919"/>
    <w:rsid w:val="00E45E20"/>
    <w:rsid w:val="00E45F8B"/>
    <w:rsid w:val="00E460E0"/>
    <w:rsid w:val="00E46F23"/>
    <w:rsid w:val="00E473D4"/>
    <w:rsid w:val="00E5171E"/>
    <w:rsid w:val="00E51BCB"/>
    <w:rsid w:val="00E52098"/>
    <w:rsid w:val="00E53789"/>
    <w:rsid w:val="00E539E6"/>
    <w:rsid w:val="00E5543B"/>
    <w:rsid w:val="00E5587D"/>
    <w:rsid w:val="00E56303"/>
    <w:rsid w:val="00E56695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4FBF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paragraph" w:customStyle="1" w:styleId="Standard">
    <w:name w:val="Standard"/>
    <w:rsid w:val="000672D0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672D0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60E7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025A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025A6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1i12@adm.p.lodz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1i12@adm.p.lodz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83C4D9-691F-44C5-8163-7002A55EFE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3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2011</Words>
  <Characters>12072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13</cp:revision>
  <cp:lastPrinted>2025-09-04T09:53:00Z</cp:lastPrinted>
  <dcterms:created xsi:type="dcterms:W3CDTF">2025-09-04T07:05:00Z</dcterms:created>
  <dcterms:modified xsi:type="dcterms:W3CDTF">2025-10-31T08:21:00Z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