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453F68" w:rsidRDefault="000E53B2" w:rsidP="000E53B2">
      <w:pPr>
        <w:jc w:val="right"/>
        <w:rPr>
          <w:sz w:val="16"/>
          <w:szCs w:val="16"/>
          <w:lang w:val="en-US"/>
        </w:rPr>
      </w:pPr>
      <w:r w:rsidRPr="00453F68">
        <w:rPr>
          <w:sz w:val="16"/>
          <w:szCs w:val="16"/>
          <w:lang w:val="en-US"/>
        </w:rPr>
        <w:t>Annex no. 1</w:t>
      </w:r>
    </w:p>
    <w:p w14:paraId="4D9FB793" w14:textId="77777777" w:rsidR="000E53B2" w:rsidRPr="00C41F84" w:rsidRDefault="000E53B2" w:rsidP="000E53B2">
      <w:pPr>
        <w:jc w:val="right"/>
        <w:rPr>
          <w:sz w:val="16"/>
          <w:szCs w:val="16"/>
          <w:lang w:val="en-US"/>
        </w:rPr>
      </w:pPr>
      <w:bookmarkStart w:id="0" w:name="_Hlk89934707"/>
      <w:r w:rsidRPr="00C41F84">
        <w:rPr>
          <w:sz w:val="16"/>
          <w:szCs w:val="16"/>
          <w:lang w:val="en-US"/>
        </w:rPr>
        <w:t xml:space="preserve">to </w:t>
      </w:r>
      <w:bookmarkEnd w:id="0"/>
      <w:r>
        <w:rPr>
          <w:sz w:val="16"/>
          <w:szCs w:val="16"/>
          <w:lang w:val="en-US"/>
        </w:rPr>
        <w:t>T</w:t>
      </w:r>
      <w:r w:rsidRPr="00C41F84">
        <w:rPr>
          <w:sz w:val="16"/>
          <w:szCs w:val="16"/>
          <w:lang w:val="en-US"/>
        </w:rPr>
        <w:t>he OTM-R POLICY - OPEN TRANSPARENT MERIT-BASED RECRUITMENT</w:t>
      </w:r>
    </w:p>
    <w:p w14:paraId="1E6265C2" w14:textId="77777777" w:rsidR="00412F87" w:rsidRDefault="00412F87" w:rsidP="00144479">
      <w:pPr>
        <w:shd w:val="clear" w:color="auto" w:fill="FFFFFF"/>
        <w:spacing w:before="120"/>
        <w:jc w:val="both"/>
        <w:rPr>
          <w:rFonts w:ascii="Arial" w:hAnsi="Arial" w:cs="Arial"/>
          <w:color w:val="EE0000"/>
          <w:shd w:val="clear" w:color="auto" w:fill="FFFFFF"/>
          <w:lang w:val="en-US"/>
        </w:rPr>
      </w:pPr>
    </w:p>
    <w:p w14:paraId="699F876F" w14:textId="77777777" w:rsidR="009D7E5E" w:rsidRDefault="009D7E5E" w:rsidP="009D7E5E">
      <w:pPr>
        <w:shd w:val="clear" w:color="auto" w:fill="FFFFFF"/>
        <w:spacing w:line="276" w:lineRule="auto"/>
        <w:jc w:val="center"/>
        <w:rPr>
          <w:rFonts w:ascii="Arial" w:hAnsi="Arial" w:cs="Arial"/>
          <w:b/>
          <w:bCs/>
          <w:shd w:val="clear" w:color="auto" w:fill="FFFFFF"/>
          <w:lang w:val="en-US"/>
        </w:rPr>
      </w:pPr>
      <w:r>
        <w:rPr>
          <w:rFonts w:ascii="Arial" w:hAnsi="Arial" w:cs="Arial"/>
          <w:b/>
          <w:bCs/>
          <w:shd w:val="clear" w:color="auto" w:fill="FFFFFF"/>
          <w:lang w:val="en-US"/>
        </w:rPr>
        <w:t xml:space="preserve">Assistant (F/M) in the group of research and teaching staff, Institute of Applied Computer Science, Faculty of Electrical Engineering, Electronics, Computer Science and Automation, </w:t>
      </w:r>
    </w:p>
    <w:p w14:paraId="00ED8A0A" w14:textId="74C56C38" w:rsidR="009D7E5E" w:rsidRPr="009D7E5E" w:rsidRDefault="009D7E5E" w:rsidP="009D7E5E">
      <w:pPr>
        <w:shd w:val="clear" w:color="auto" w:fill="FFFFFF"/>
        <w:spacing w:line="276" w:lineRule="auto"/>
        <w:jc w:val="center"/>
        <w:rPr>
          <w:rFonts w:ascii="Arial" w:hAnsi="Arial" w:cs="Arial"/>
          <w:b/>
          <w:bCs/>
          <w:shd w:val="clear" w:color="auto" w:fill="FFFFFF"/>
          <w:lang w:val="en-US"/>
        </w:rPr>
      </w:pPr>
      <w:r>
        <w:rPr>
          <w:rFonts w:ascii="Arial" w:hAnsi="Arial" w:cs="Arial"/>
          <w:b/>
          <w:bCs/>
          <w:shd w:val="clear" w:color="auto" w:fill="FFFFFF"/>
          <w:lang w:val="en-US"/>
        </w:rPr>
        <w:t>Lodz University of Technology</w:t>
      </w:r>
    </w:p>
    <w:p w14:paraId="17D34002" w14:textId="77777777" w:rsidR="009D7E5E" w:rsidRDefault="009D7E5E" w:rsidP="00412F87">
      <w:pPr>
        <w:shd w:val="clear" w:color="auto" w:fill="FFFFFF"/>
        <w:spacing w:line="276" w:lineRule="auto"/>
        <w:jc w:val="both"/>
        <w:rPr>
          <w:rFonts w:ascii="Arial" w:hAnsi="Arial" w:cs="Arial"/>
          <w:shd w:val="clear" w:color="auto" w:fill="FFFFFF"/>
          <w:lang w:val="en-US"/>
        </w:rPr>
      </w:pPr>
    </w:p>
    <w:p w14:paraId="06BD32C3" w14:textId="33D54560" w:rsidR="00144479" w:rsidRPr="00FD1B01" w:rsidRDefault="00144479" w:rsidP="00412F87">
      <w:pPr>
        <w:shd w:val="clear" w:color="auto" w:fill="FFFFFF"/>
        <w:spacing w:line="276" w:lineRule="auto"/>
        <w:jc w:val="both"/>
        <w:rPr>
          <w:rFonts w:ascii="Arial" w:hAnsi="Arial" w:cs="Arial"/>
          <w:shd w:val="clear" w:color="auto" w:fill="FFFFFF"/>
          <w:lang w:val="en-US"/>
        </w:rPr>
      </w:pPr>
      <w:r w:rsidRPr="00FD1B01">
        <w:rPr>
          <w:rFonts w:ascii="Arial" w:hAnsi="Arial" w:cs="Arial"/>
          <w:shd w:val="clear" w:color="auto" w:fill="FFFFFF"/>
          <w:lang w:val="en-US"/>
        </w:rPr>
        <w:t xml:space="preserve">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w:t>
      </w:r>
      <w:proofErr w:type="spellStart"/>
      <w:r w:rsidRPr="00FD1B01">
        <w:rPr>
          <w:rFonts w:ascii="Arial" w:hAnsi="Arial" w:cs="Arial"/>
          <w:shd w:val="clear" w:color="auto" w:fill="FFFFFF"/>
          <w:lang w:val="en-US"/>
        </w:rPr>
        <w:t>centres</w:t>
      </w:r>
      <w:proofErr w:type="spellEnd"/>
      <w:r w:rsidRPr="00FD1B01">
        <w:rPr>
          <w:rFonts w:ascii="Arial" w:hAnsi="Arial" w:cs="Arial"/>
          <w:shd w:val="clear" w:color="auto" w:fill="FFFFFF"/>
          <w:lang w:val="en-US"/>
        </w:rPr>
        <w:t xml:space="preserve">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FD1B01">
        <w:rPr>
          <w:rFonts w:ascii="Arial" w:hAnsi="Arial" w:cs="Arial"/>
          <w:i/>
          <w:iCs/>
          <w:shd w:val="clear" w:color="auto" w:fill="FFFFFF"/>
          <w:lang w:val="en-US"/>
        </w:rPr>
        <w:t>the European Charter for Researchers</w:t>
      </w:r>
      <w:r w:rsidRPr="00FD1B01">
        <w:rPr>
          <w:rFonts w:ascii="Arial" w:hAnsi="Arial" w:cs="Arial"/>
          <w:shd w:val="clear" w:color="auto" w:fill="FFFFFF"/>
          <w:lang w:val="en-US"/>
        </w:rPr>
        <w:t xml:space="preserve"> and </w:t>
      </w:r>
      <w:r w:rsidRPr="00FD1B01">
        <w:rPr>
          <w:rFonts w:ascii="Arial" w:hAnsi="Arial" w:cs="Arial"/>
          <w:i/>
          <w:iCs/>
          <w:shd w:val="clear" w:color="auto" w:fill="FFFFFF"/>
          <w:lang w:val="en-US"/>
        </w:rPr>
        <w:t>the Code of Conduct for the Recruitment of Researchers</w:t>
      </w:r>
      <w:r w:rsidRPr="00FD1B01">
        <w:rPr>
          <w:rFonts w:ascii="Arial" w:hAnsi="Arial" w:cs="Arial"/>
          <w:shd w:val="clear" w:color="auto" w:fill="FFFFFF"/>
          <w:lang w:val="en-US"/>
        </w:rPr>
        <w:t>.</w:t>
      </w:r>
    </w:p>
    <w:p w14:paraId="17980AF3" w14:textId="77777777" w:rsidR="00144479" w:rsidRPr="00FD1B01" w:rsidRDefault="00144479" w:rsidP="00412F87">
      <w:pPr>
        <w:shd w:val="clear" w:color="auto" w:fill="FFFFFF"/>
        <w:spacing w:line="276" w:lineRule="auto"/>
        <w:jc w:val="both"/>
        <w:rPr>
          <w:rFonts w:ascii="Arial" w:hAnsi="Arial" w:cs="Arial"/>
          <w:shd w:val="clear" w:color="auto" w:fill="FFFFFF"/>
          <w:lang w:val="en-US"/>
        </w:rPr>
      </w:pPr>
    </w:p>
    <w:p w14:paraId="450A05D3" w14:textId="0E60D042" w:rsidR="00412F87" w:rsidRPr="00B71A54" w:rsidRDefault="00144479" w:rsidP="00412F87">
      <w:pPr>
        <w:pStyle w:val="Tekstpodstawowyzwciciem2"/>
        <w:numPr>
          <w:ilvl w:val="0"/>
          <w:numId w:val="20"/>
        </w:numPr>
        <w:spacing w:after="0" w:line="276" w:lineRule="auto"/>
        <w:rPr>
          <w:rFonts w:ascii="Arial" w:hAnsi="Arial" w:cs="Arial"/>
          <w:b/>
          <w:bCs/>
          <w:lang w:val="en-US"/>
        </w:rPr>
      </w:pPr>
      <w:r w:rsidRPr="00B71A54">
        <w:rPr>
          <w:rFonts w:ascii="Arial" w:hAnsi="Arial" w:cs="Arial"/>
          <w:b/>
          <w:bCs/>
          <w:lang w:val="en-US"/>
        </w:rPr>
        <w:t>The requirements for the candidate:</w:t>
      </w:r>
    </w:p>
    <w:p w14:paraId="19B241DF" w14:textId="4720F3EC" w:rsidR="00412F87" w:rsidRPr="00F42EE2" w:rsidRDefault="00412F87" w:rsidP="00412F87">
      <w:pPr>
        <w:pStyle w:val="Akapitzlist"/>
        <w:numPr>
          <w:ilvl w:val="0"/>
          <w:numId w:val="23"/>
        </w:numPr>
        <w:spacing w:line="276" w:lineRule="auto"/>
        <w:ind w:left="1068"/>
        <w:jc w:val="both"/>
        <w:rPr>
          <w:rFonts w:ascii="Arial" w:hAnsi="Arial" w:cs="Arial"/>
          <w:color w:val="000000" w:themeColor="text1"/>
          <w:lang w:val="en-US"/>
        </w:rPr>
      </w:pPr>
      <w:r w:rsidRPr="00F42EE2">
        <w:rPr>
          <w:rFonts w:ascii="Arial" w:hAnsi="Arial" w:cs="Arial"/>
          <w:color w:val="000000" w:themeColor="text1"/>
          <w:lang w:val="en-US"/>
        </w:rPr>
        <w:t>Master’s degree in: computer science, human–computer interaction, automation, or a related field</w:t>
      </w:r>
      <w:r w:rsidR="00B23752">
        <w:rPr>
          <w:rFonts w:ascii="Arial" w:hAnsi="Arial" w:cs="Arial"/>
          <w:color w:val="000000" w:themeColor="text1"/>
          <w:lang w:val="en-US"/>
        </w:rPr>
        <w:t>;</w:t>
      </w:r>
    </w:p>
    <w:p w14:paraId="6695C24E" w14:textId="735F99E9" w:rsidR="00412F87" w:rsidRPr="00F42EE2" w:rsidRDefault="00412F87" w:rsidP="00412F87">
      <w:pPr>
        <w:pStyle w:val="Akapitzlist"/>
        <w:numPr>
          <w:ilvl w:val="0"/>
          <w:numId w:val="23"/>
        </w:numPr>
        <w:spacing w:line="276" w:lineRule="auto"/>
        <w:ind w:left="1068"/>
        <w:jc w:val="both"/>
        <w:rPr>
          <w:rFonts w:ascii="Arial" w:hAnsi="Arial" w:cs="Arial"/>
          <w:color w:val="000000" w:themeColor="text1"/>
          <w:lang w:val="en-US"/>
        </w:rPr>
      </w:pPr>
      <w:r w:rsidRPr="00F42EE2">
        <w:rPr>
          <w:rFonts w:ascii="Arial" w:hAnsi="Arial" w:cs="Arial"/>
          <w:color w:val="000000" w:themeColor="text1"/>
          <w:lang w:val="en-US"/>
        </w:rPr>
        <w:t>Teaching experience in conducting higher-education courses related to human–computer interaction, computer science, or related areas</w:t>
      </w:r>
      <w:r w:rsidR="007C0493">
        <w:rPr>
          <w:rFonts w:ascii="Arial" w:hAnsi="Arial" w:cs="Arial"/>
          <w:color w:val="000000" w:themeColor="text1"/>
          <w:lang w:val="en-US"/>
        </w:rPr>
        <w:t>;</w:t>
      </w:r>
    </w:p>
    <w:p w14:paraId="1A4C1051" w14:textId="1E9504E1" w:rsidR="00412F87" w:rsidRPr="00F42EE2" w:rsidRDefault="00412F87" w:rsidP="00412F87">
      <w:pPr>
        <w:pStyle w:val="Akapitzlist"/>
        <w:numPr>
          <w:ilvl w:val="0"/>
          <w:numId w:val="23"/>
        </w:numPr>
        <w:spacing w:line="276" w:lineRule="auto"/>
        <w:ind w:left="1068"/>
        <w:jc w:val="both"/>
        <w:rPr>
          <w:rFonts w:ascii="Arial" w:hAnsi="Arial" w:cs="Arial"/>
          <w:color w:val="000000" w:themeColor="text1"/>
          <w:lang w:val="en-US"/>
        </w:rPr>
      </w:pPr>
      <w:r w:rsidRPr="00F42EE2">
        <w:rPr>
          <w:rFonts w:ascii="Arial" w:hAnsi="Arial" w:cs="Arial"/>
          <w:color w:val="000000" w:themeColor="text1"/>
          <w:lang w:val="en-US"/>
        </w:rPr>
        <w:t>Polish language proficiency sufficient to teach classes</w:t>
      </w:r>
      <w:r w:rsidR="00B23752">
        <w:rPr>
          <w:rFonts w:ascii="Arial" w:hAnsi="Arial" w:cs="Arial"/>
          <w:color w:val="000000" w:themeColor="text1"/>
          <w:lang w:val="en-US"/>
        </w:rPr>
        <w:t>;</w:t>
      </w:r>
    </w:p>
    <w:p w14:paraId="731AAF11" w14:textId="647433DF" w:rsidR="00412F87" w:rsidRPr="00F42EE2" w:rsidRDefault="00412F87" w:rsidP="00412F87">
      <w:pPr>
        <w:pStyle w:val="Akapitzlist"/>
        <w:numPr>
          <w:ilvl w:val="0"/>
          <w:numId w:val="23"/>
        </w:numPr>
        <w:spacing w:line="276" w:lineRule="auto"/>
        <w:ind w:left="1068"/>
        <w:jc w:val="both"/>
        <w:rPr>
          <w:rFonts w:ascii="Arial" w:hAnsi="Arial" w:cs="Arial"/>
          <w:color w:val="000000" w:themeColor="text1"/>
          <w:lang w:val="en-US"/>
        </w:rPr>
      </w:pPr>
      <w:r w:rsidRPr="00F42EE2">
        <w:rPr>
          <w:rFonts w:ascii="Arial" w:hAnsi="Arial" w:cs="Arial"/>
          <w:color w:val="000000" w:themeColor="text1"/>
          <w:lang w:val="en-US"/>
        </w:rPr>
        <w:t>English language proficiency at least B2</w:t>
      </w:r>
      <w:r w:rsidR="00B23752">
        <w:rPr>
          <w:rFonts w:ascii="Arial" w:hAnsi="Arial" w:cs="Arial"/>
          <w:color w:val="000000" w:themeColor="text1"/>
          <w:lang w:val="en-US"/>
        </w:rPr>
        <w:t>;</w:t>
      </w:r>
    </w:p>
    <w:p w14:paraId="08E72CEA" w14:textId="77777777" w:rsidR="00462989" w:rsidRDefault="00412F87" w:rsidP="00412F87">
      <w:pPr>
        <w:pStyle w:val="Akapitzlist"/>
        <w:numPr>
          <w:ilvl w:val="0"/>
          <w:numId w:val="23"/>
        </w:numPr>
        <w:spacing w:line="276" w:lineRule="auto"/>
        <w:ind w:left="1068"/>
        <w:jc w:val="both"/>
        <w:rPr>
          <w:rFonts w:ascii="Arial" w:hAnsi="Arial" w:cs="Arial"/>
          <w:color w:val="000000" w:themeColor="text1"/>
          <w:lang w:val="en-US"/>
        </w:rPr>
      </w:pPr>
      <w:r w:rsidRPr="00F42EE2">
        <w:rPr>
          <w:rFonts w:ascii="Arial" w:hAnsi="Arial" w:cs="Arial"/>
          <w:color w:val="000000" w:themeColor="text1"/>
          <w:lang w:val="en-US"/>
        </w:rPr>
        <w:t>Experience presenting at national and international conferences;</w:t>
      </w:r>
    </w:p>
    <w:p w14:paraId="61BB0F7E" w14:textId="0ECBAF84" w:rsidR="00412F87" w:rsidRPr="00F42EE2" w:rsidRDefault="00462989" w:rsidP="00412F87">
      <w:pPr>
        <w:pStyle w:val="Akapitzlist"/>
        <w:numPr>
          <w:ilvl w:val="0"/>
          <w:numId w:val="23"/>
        </w:numPr>
        <w:spacing w:line="276" w:lineRule="auto"/>
        <w:ind w:left="1068"/>
        <w:jc w:val="both"/>
        <w:rPr>
          <w:rFonts w:ascii="Arial" w:hAnsi="Arial" w:cs="Arial"/>
          <w:color w:val="000000" w:themeColor="text1"/>
          <w:lang w:val="en-US"/>
        </w:rPr>
      </w:pPr>
      <w:r>
        <w:rPr>
          <w:rFonts w:ascii="Arial" w:hAnsi="Arial" w:cs="Arial"/>
          <w:color w:val="000000" w:themeColor="text1"/>
          <w:lang w:val="en-US"/>
        </w:rPr>
        <w:t>A</w:t>
      </w:r>
      <w:r w:rsidR="00412F87" w:rsidRPr="00F42EE2">
        <w:rPr>
          <w:rFonts w:ascii="Arial" w:hAnsi="Arial" w:cs="Arial"/>
          <w:color w:val="000000" w:themeColor="text1"/>
          <w:lang w:val="en-US"/>
        </w:rPr>
        <w:t>bility to publicly present research results</w:t>
      </w:r>
      <w:r w:rsidR="00B23752">
        <w:rPr>
          <w:rFonts w:ascii="Arial" w:hAnsi="Arial" w:cs="Arial"/>
          <w:color w:val="000000" w:themeColor="text1"/>
          <w:lang w:val="en-US"/>
        </w:rPr>
        <w:t>;</w:t>
      </w:r>
    </w:p>
    <w:p w14:paraId="604E3967" w14:textId="6523D46E" w:rsidR="00412F87" w:rsidRDefault="00412F87" w:rsidP="00412F87">
      <w:pPr>
        <w:pStyle w:val="Akapitzlist"/>
        <w:numPr>
          <w:ilvl w:val="0"/>
          <w:numId w:val="23"/>
        </w:numPr>
        <w:spacing w:line="276" w:lineRule="auto"/>
        <w:ind w:left="1068"/>
        <w:jc w:val="both"/>
        <w:rPr>
          <w:rFonts w:ascii="Arial" w:hAnsi="Arial" w:cs="Arial"/>
          <w:color w:val="000000" w:themeColor="text1"/>
          <w:lang w:val="en-US"/>
        </w:rPr>
      </w:pPr>
      <w:r w:rsidRPr="00AE7BDD">
        <w:rPr>
          <w:rFonts w:ascii="Arial" w:hAnsi="Arial" w:cs="Arial"/>
          <w:color w:val="000000" w:themeColor="text1"/>
          <w:lang w:val="en-US"/>
        </w:rPr>
        <w:t>Experience working in teams delivering scientific, R&amp;D and/or educational projects in the field of designing IT systems and interfaces, and conducting user research</w:t>
      </w:r>
      <w:r w:rsidR="003E387F">
        <w:rPr>
          <w:rFonts w:ascii="Arial" w:hAnsi="Arial" w:cs="Arial"/>
          <w:color w:val="000000" w:themeColor="text1"/>
          <w:lang w:val="en-US"/>
        </w:rPr>
        <w:t>;</w:t>
      </w:r>
    </w:p>
    <w:p w14:paraId="33FCFC16" w14:textId="15132DA9" w:rsidR="00412F87" w:rsidRPr="00F42EE2" w:rsidRDefault="00412F87" w:rsidP="00412F87">
      <w:pPr>
        <w:pStyle w:val="Akapitzlist"/>
        <w:numPr>
          <w:ilvl w:val="0"/>
          <w:numId w:val="23"/>
        </w:numPr>
        <w:spacing w:line="276" w:lineRule="auto"/>
        <w:ind w:left="1068"/>
        <w:jc w:val="both"/>
        <w:rPr>
          <w:rFonts w:ascii="Arial" w:hAnsi="Arial" w:cs="Arial"/>
          <w:color w:val="000000" w:themeColor="text1"/>
          <w:lang w:val="en-US"/>
        </w:rPr>
      </w:pPr>
      <w:r w:rsidRPr="00F42EE2">
        <w:rPr>
          <w:rFonts w:ascii="Arial" w:hAnsi="Arial" w:cs="Arial"/>
          <w:color w:val="000000" w:themeColor="text1"/>
          <w:lang w:val="en-US"/>
        </w:rPr>
        <w:t>Ability to independently prepare scientific publications and write scientific reports</w:t>
      </w:r>
      <w:r w:rsidR="003E387F">
        <w:rPr>
          <w:rFonts w:ascii="Arial" w:hAnsi="Arial" w:cs="Arial"/>
          <w:color w:val="000000" w:themeColor="text1"/>
          <w:lang w:val="en-US"/>
        </w:rPr>
        <w:t>;</w:t>
      </w:r>
    </w:p>
    <w:p w14:paraId="3E917EC2" w14:textId="6018D035" w:rsidR="00144479" w:rsidRPr="00CB7CF5" w:rsidRDefault="00412F87" w:rsidP="005D213A">
      <w:pPr>
        <w:pStyle w:val="Akapitzlist"/>
        <w:numPr>
          <w:ilvl w:val="0"/>
          <w:numId w:val="23"/>
        </w:numPr>
        <w:spacing w:line="276" w:lineRule="auto"/>
        <w:ind w:left="1068"/>
        <w:jc w:val="both"/>
        <w:rPr>
          <w:rFonts w:ascii="Arial" w:hAnsi="Arial" w:cs="Arial"/>
          <w:lang w:val="en-US"/>
        </w:rPr>
      </w:pPr>
      <w:r w:rsidRPr="00F42EE2">
        <w:rPr>
          <w:rFonts w:ascii="Arial" w:hAnsi="Arial" w:cs="Arial"/>
          <w:color w:val="000000" w:themeColor="text1"/>
          <w:lang w:val="en-US"/>
        </w:rPr>
        <w:t xml:space="preserve">Research experience in computer science, evidenced by a publication in a journal or conference </w:t>
      </w:r>
      <w:r w:rsidRPr="00CB7CF5">
        <w:rPr>
          <w:rFonts w:ascii="Arial" w:hAnsi="Arial" w:cs="Arial"/>
          <w:lang w:val="en-US"/>
        </w:rPr>
        <w:t>proceedings</w:t>
      </w:r>
      <w:r w:rsidRPr="00B96256">
        <w:rPr>
          <w:rFonts w:ascii="Arial" w:hAnsi="Arial" w:cs="Arial"/>
          <w:color w:val="EE0000"/>
          <w:lang w:val="en-US"/>
        </w:rPr>
        <w:t>.</w:t>
      </w:r>
    </w:p>
    <w:p w14:paraId="5B8AAC86" w14:textId="09B4E2CD" w:rsidR="00FD1B01" w:rsidRPr="00B71A54" w:rsidRDefault="00144479" w:rsidP="00FD1B01">
      <w:pPr>
        <w:pStyle w:val="Tekstpodstawowyzwciciem2"/>
        <w:numPr>
          <w:ilvl w:val="0"/>
          <w:numId w:val="20"/>
        </w:numPr>
        <w:spacing w:after="0" w:line="276" w:lineRule="auto"/>
        <w:rPr>
          <w:rFonts w:ascii="Arial" w:hAnsi="Arial" w:cs="Arial"/>
          <w:b/>
          <w:bCs/>
          <w:lang w:val="en-US"/>
        </w:rPr>
      </w:pPr>
      <w:r w:rsidRPr="00B71A54">
        <w:rPr>
          <w:rFonts w:ascii="Arial" w:hAnsi="Arial" w:cs="Arial"/>
          <w:b/>
          <w:bCs/>
          <w:lang w:val="en-US"/>
        </w:rPr>
        <w:t>Working conditions:</w:t>
      </w:r>
    </w:p>
    <w:p w14:paraId="24A4D19C" w14:textId="4C3720E0" w:rsidR="00FD1B01" w:rsidRPr="00CB7CF5" w:rsidRDefault="00FD1B01" w:rsidP="00FD1B01">
      <w:pPr>
        <w:pStyle w:val="Akapitzlist"/>
        <w:numPr>
          <w:ilvl w:val="0"/>
          <w:numId w:val="24"/>
        </w:numPr>
        <w:spacing w:line="276" w:lineRule="auto"/>
        <w:rPr>
          <w:rFonts w:ascii="Arial" w:hAnsi="Arial" w:cs="Arial"/>
          <w:lang w:val="en-US"/>
        </w:rPr>
      </w:pPr>
      <w:r w:rsidRPr="00CB7CF5">
        <w:rPr>
          <w:rFonts w:ascii="Arial" w:hAnsi="Arial" w:cs="Arial"/>
          <w:lang w:val="en-US"/>
        </w:rPr>
        <w:t>Type of contract: full-time employment contract</w:t>
      </w:r>
      <w:r w:rsidR="00FE694E">
        <w:rPr>
          <w:rFonts w:ascii="Arial" w:hAnsi="Arial" w:cs="Arial"/>
          <w:lang w:val="en-US"/>
        </w:rPr>
        <w:t>;</w:t>
      </w:r>
    </w:p>
    <w:p w14:paraId="620A1E71" w14:textId="79F5006C" w:rsidR="00FD1B01" w:rsidRPr="00CB7CF5" w:rsidRDefault="00FD1B01" w:rsidP="00FD1B01">
      <w:pPr>
        <w:pStyle w:val="Akapitzlist"/>
        <w:numPr>
          <w:ilvl w:val="0"/>
          <w:numId w:val="24"/>
        </w:numPr>
        <w:spacing w:line="276" w:lineRule="auto"/>
        <w:rPr>
          <w:rFonts w:ascii="Arial" w:hAnsi="Arial" w:cs="Arial"/>
          <w:lang w:val="en-US"/>
        </w:rPr>
      </w:pPr>
      <w:r w:rsidRPr="00CB7CF5">
        <w:rPr>
          <w:rFonts w:ascii="Arial" w:hAnsi="Arial" w:cs="Arial"/>
          <w:lang w:val="en-US"/>
        </w:rPr>
        <w:t>Employment period: indefinite</w:t>
      </w:r>
      <w:r w:rsidR="00FE694E">
        <w:rPr>
          <w:rFonts w:ascii="Arial" w:hAnsi="Arial" w:cs="Arial"/>
          <w:lang w:val="en-US"/>
        </w:rPr>
        <w:t>;</w:t>
      </w:r>
    </w:p>
    <w:p w14:paraId="393ECDE9" w14:textId="471E2146" w:rsidR="00FD1B01" w:rsidRPr="00CB7CF5" w:rsidRDefault="00FD1B01" w:rsidP="00FD1B01">
      <w:pPr>
        <w:pStyle w:val="Akapitzlist"/>
        <w:numPr>
          <w:ilvl w:val="0"/>
          <w:numId w:val="24"/>
        </w:numPr>
        <w:spacing w:line="276" w:lineRule="auto"/>
        <w:rPr>
          <w:rFonts w:ascii="Arial" w:hAnsi="Arial" w:cs="Arial"/>
          <w:lang w:val="en-US"/>
        </w:rPr>
      </w:pPr>
      <w:r w:rsidRPr="00CB7CF5">
        <w:rPr>
          <w:rFonts w:ascii="Arial" w:hAnsi="Arial" w:cs="Arial"/>
          <w:lang w:val="en-US"/>
        </w:rPr>
        <w:t>Expected start date: March 2026</w:t>
      </w:r>
      <w:r w:rsidR="00FE694E">
        <w:rPr>
          <w:rFonts w:ascii="Arial" w:hAnsi="Arial" w:cs="Arial"/>
          <w:lang w:val="en-US"/>
        </w:rPr>
        <w:t>.</w:t>
      </w:r>
    </w:p>
    <w:p w14:paraId="5525709F" w14:textId="2565FF99" w:rsidR="00FD1B01" w:rsidRPr="0043390B" w:rsidRDefault="002D6E6C" w:rsidP="00FD1B01">
      <w:pPr>
        <w:pStyle w:val="Akapitzlist"/>
        <w:numPr>
          <w:ilvl w:val="0"/>
          <w:numId w:val="24"/>
        </w:numPr>
        <w:spacing w:line="276" w:lineRule="auto"/>
        <w:rPr>
          <w:rFonts w:ascii="Arial" w:hAnsi="Arial" w:cs="Arial"/>
          <w:lang w:val="en-US"/>
        </w:rPr>
      </w:pPr>
      <w:r w:rsidRPr="0043390B">
        <w:rPr>
          <w:rFonts w:ascii="Arial" w:hAnsi="Arial" w:cs="Arial"/>
          <w:lang w:val="en-US"/>
        </w:rPr>
        <w:t>S</w:t>
      </w:r>
      <w:r w:rsidR="00FD1B01" w:rsidRPr="0043390B">
        <w:rPr>
          <w:rFonts w:ascii="Arial" w:hAnsi="Arial" w:cs="Arial"/>
          <w:lang w:val="en-US"/>
        </w:rPr>
        <w:t>alary:</w:t>
      </w:r>
    </w:p>
    <w:p w14:paraId="26B27911" w14:textId="77777777" w:rsidR="00B17FF1" w:rsidRPr="0043390B" w:rsidRDefault="00FD1B01" w:rsidP="00B17FF1">
      <w:pPr>
        <w:pStyle w:val="Akapitzlist"/>
        <w:numPr>
          <w:ilvl w:val="0"/>
          <w:numId w:val="25"/>
        </w:numPr>
        <w:spacing w:line="276" w:lineRule="auto"/>
        <w:rPr>
          <w:rFonts w:ascii="Arial" w:hAnsi="Arial" w:cs="Arial"/>
          <w:lang w:val="en-US"/>
        </w:rPr>
      </w:pPr>
      <w:r w:rsidRPr="0043390B">
        <w:rPr>
          <w:rFonts w:ascii="Arial" w:hAnsi="Arial" w:cs="Arial"/>
          <w:lang w:val="en-US"/>
        </w:rPr>
        <w:t xml:space="preserve">from </w:t>
      </w:r>
      <w:r w:rsidR="00B17FF1" w:rsidRPr="0043390B">
        <w:rPr>
          <w:rFonts w:ascii="Arial" w:hAnsi="Arial" w:cs="Arial"/>
          <w:lang w:val="en-US"/>
        </w:rPr>
        <w:t>PLN 5,300.00 + seniority allowance for candidates with less experience,</w:t>
      </w:r>
    </w:p>
    <w:p w14:paraId="328FB90E" w14:textId="77777777" w:rsidR="00B17FF1" w:rsidRPr="0043390B" w:rsidRDefault="00B17FF1" w:rsidP="00B17FF1">
      <w:pPr>
        <w:pStyle w:val="Akapitzlist"/>
        <w:numPr>
          <w:ilvl w:val="0"/>
          <w:numId w:val="25"/>
        </w:numPr>
        <w:spacing w:line="276" w:lineRule="auto"/>
        <w:rPr>
          <w:rFonts w:ascii="Arial" w:hAnsi="Arial" w:cs="Arial"/>
          <w:lang w:val="en-US"/>
        </w:rPr>
      </w:pPr>
      <w:r w:rsidRPr="0043390B">
        <w:rPr>
          <w:rFonts w:ascii="Arial" w:hAnsi="Arial" w:cs="Arial"/>
          <w:lang w:val="en-US"/>
        </w:rPr>
        <w:t>up to PLN 6,610.00 + seniority allowance for candidates with experience.</w:t>
      </w:r>
    </w:p>
    <w:p w14:paraId="1BFC5815" w14:textId="3AC30305" w:rsidR="00B17FF1" w:rsidRPr="0043390B" w:rsidRDefault="00B17FF1" w:rsidP="00B17FF1">
      <w:pPr>
        <w:spacing w:line="276" w:lineRule="auto"/>
        <w:ind w:left="1080"/>
        <w:rPr>
          <w:rFonts w:ascii="Arial" w:hAnsi="Arial" w:cs="Arial"/>
          <w:lang w:val="en-US"/>
        </w:rPr>
      </w:pPr>
      <w:r w:rsidRPr="0043390B">
        <w:rPr>
          <w:rFonts w:ascii="Arial" w:hAnsi="Arial" w:cs="Arial"/>
          <w:lang w:val="en-US"/>
        </w:rPr>
        <w:t xml:space="preserve">Criteria for determining </w:t>
      </w:r>
      <w:r w:rsidR="00806B3C" w:rsidRPr="0043390B">
        <w:rPr>
          <w:rFonts w:ascii="Arial" w:hAnsi="Arial" w:cs="Arial"/>
          <w:lang w:val="en-US"/>
        </w:rPr>
        <w:t>salary</w:t>
      </w:r>
      <w:r w:rsidRPr="0043390B">
        <w:rPr>
          <w:rFonts w:ascii="Arial" w:hAnsi="Arial" w:cs="Arial"/>
          <w:lang w:val="en-US"/>
        </w:rPr>
        <w:t xml:space="preserve">: </w:t>
      </w:r>
      <w:r w:rsidR="00726EB7" w:rsidRPr="0043390B">
        <w:rPr>
          <w:rFonts w:ascii="Arial" w:hAnsi="Arial" w:cs="Arial"/>
          <w:lang w:val="en-US"/>
        </w:rPr>
        <w:t>job description</w:t>
      </w:r>
      <w:r w:rsidRPr="0043390B">
        <w:rPr>
          <w:rFonts w:ascii="Arial" w:hAnsi="Arial" w:cs="Arial"/>
          <w:lang w:val="en-US"/>
        </w:rPr>
        <w:t>, competencies, experience, responsibility – in accordance with objective and gender-neutral principles.</w:t>
      </w:r>
    </w:p>
    <w:p w14:paraId="66CCA807" w14:textId="03506889" w:rsidR="00412F87" w:rsidRPr="00B71A54" w:rsidRDefault="006153C6" w:rsidP="00412F87">
      <w:pPr>
        <w:pStyle w:val="Tekstpodstawowyzwciciem2"/>
        <w:numPr>
          <w:ilvl w:val="0"/>
          <w:numId w:val="20"/>
        </w:numPr>
        <w:spacing w:after="0" w:line="276" w:lineRule="auto"/>
        <w:jc w:val="both"/>
        <w:rPr>
          <w:rFonts w:ascii="Arial" w:hAnsi="Arial" w:cs="Arial"/>
          <w:b/>
          <w:bCs/>
          <w:lang w:val="en-US"/>
        </w:rPr>
      </w:pPr>
      <w:r>
        <w:rPr>
          <w:rFonts w:ascii="Arial" w:hAnsi="Arial" w:cs="Arial"/>
          <w:b/>
          <w:bCs/>
          <w:lang w:val="en-US"/>
        </w:rPr>
        <w:t xml:space="preserve">Job description </w:t>
      </w:r>
      <w:r w:rsidR="00144479" w:rsidRPr="00B71A54">
        <w:rPr>
          <w:rFonts w:ascii="Arial" w:hAnsi="Arial" w:cs="Arial"/>
          <w:b/>
          <w:bCs/>
          <w:lang w:val="en-US"/>
        </w:rPr>
        <w:t>and responsibilities:</w:t>
      </w:r>
    </w:p>
    <w:p w14:paraId="4AAD98AA" w14:textId="77777777" w:rsidR="00412F87" w:rsidRPr="00412F87" w:rsidRDefault="00412F87" w:rsidP="00412F87">
      <w:pPr>
        <w:pStyle w:val="Akapitzlist"/>
        <w:numPr>
          <w:ilvl w:val="0"/>
          <w:numId w:val="22"/>
        </w:numPr>
        <w:spacing w:line="276" w:lineRule="auto"/>
        <w:jc w:val="both"/>
        <w:rPr>
          <w:rFonts w:ascii="Arial" w:hAnsi="Arial" w:cs="Arial"/>
          <w:lang w:val="en-US"/>
        </w:rPr>
      </w:pPr>
      <w:r w:rsidRPr="00412F87">
        <w:rPr>
          <w:rFonts w:ascii="Arial" w:hAnsi="Arial" w:cs="Arial"/>
          <w:lang w:val="en-US"/>
        </w:rPr>
        <w:t>Conducting scientific research in the discipline of Technical Computer Science and Telecommunications (including preparing scientific publications and presenting at national and international conferences);</w:t>
      </w:r>
    </w:p>
    <w:p w14:paraId="00C69471" w14:textId="77777777" w:rsidR="00412F87" w:rsidRPr="00412F87" w:rsidRDefault="00412F87" w:rsidP="00412F87">
      <w:pPr>
        <w:pStyle w:val="Akapitzlist"/>
        <w:numPr>
          <w:ilvl w:val="0"/>
          <w:numId w:val="22"/>
        </w:numPr>
        <w:spacing w:line="276" w:lineRule="auto"/>
        <w:jc w:val="both"/>
        <w:rPr>
          <w:rFonts w:ascii="Arial" w:hAnsi="Arial" w:cs="Arial"/>
          <w:lang w:val="en-US"/>
        </w:rPr>
      </w:pPr>
      <w:r w:rsidRPr="00412F87">
        <w:rPr>
          <w:rFonts w:ascii="Arial" w:hAnsi="Arial" w:cs="Arial"/>
          <w:lang w:val="en-US"/>
        </w:rPr>
        <w:t xml:space="preserve">Teaching classes in study </w:t>
      </w:r>
      <w:proofErr w:type="spellStart"/>
      <w:r w:rsidRPr="00412F87">
        <w:rPr>
          <w:rFonts w:ascii="Arial" w:hAnsi="Arial" w:cs="Arial"/>
          <w:lang w:val="en-US"/>
        </w:rPr>
        <w:t>programmes</w:t>
      </w:r>
      <w:proofErr w:type="spellEnd"/>
      <w:r w:rsidRPr="00412F87">
        <w:rPr>
          <w:rFonts w:ascii="Arial" w:hAnsi="Arial" w:cs="Arial"/>
          <w:lang w:val="en-US"/>
        </w:rPr>
        <w:t xml:space="preserve"> offered by the Institute (including lectures, tutorials/exercises, labs, and project-based courses);</w:t>
      </w:r>
    </w:p>
    <w:p w14:paraId="7485D38B" w14:textId="77777777" w:rsidR="00412F87" w:rsidRPr="00412F87" w:rsidRDefault="00412F87" w:rsidP="00412F87">
      <w:pPr>
        <w:pStyle w:val="Akapitzlist"/>
        <w:numPr>
          <w:ilvl w:val="0"/>
          <w:numId w:val="22"/>
        </w:numPr>
        <w:spacing w:line="276" w:lineRule="auto"/>
        <w:jc w:val="both"/>
        <w:rPr>
          <w:rFonts w:ascii="Arial" w:hAnsi="Arial" w:cs="Arial"/>
          <w:lang w:val="en-US"/>
        </w:rPr>
      </w:pPr>
      <w:r w:rsidRPr="00412F87">
        <w:rPr>
          <w:rFonts w:ascii="Arial" w:hAnsi="Arial" w:cs="Arial"/>
          <w:lang w:val="en-US"/>
        </w:rPr>
        <w:lastRenderedPageBreak/>
        <w:t>Participating in research projects carried out at the Institute and applying for grants funded by external institutions;</w:t>
      </w:r>
    </w:p>
    <w:p w14:paraId="3A5418CE" w14:textId="30778714" w:rsidR="00412F87" w:rsidRPr="00412F87" w:rsidRDefault="00412F87" w:rsidP="00412F87">
      <w:pPr>
        <w:pStyle w:val="Akapitzlist"/>
        <w:numPr>
          <w:ilvl w:val="0"/>
          <w:numId w:val="22"/>
        </w:numPr>
        <w:spacing w:line="276" w:lineRule="auto"/>
        <w:jc w:val="both"/>
        <w:rPr>
          <w:rFonts w:ascii="Arial" w:hAnsi="Arial" w:cs="Arial"/>
          <w:lang w:val="en-US"/>
        </w:rPr>
      </w:pPr>
      <w:r w:rsidRPr="00412F87">
        <w:rPr>
          <w:rFonts w:ascii="Arial" w:hAnsi="Arial" w:cs="Arial"/>
          <w:lang w:val="en-US"/>
        </w:rPr>
        <w:t xml:space="preserve">Taking part in </w:t>
      </w:r>
      <w:proofErr w:type="spellStart"/>
      <w:r w:rsidRPr="00412F87">
        <w:rPr>
          <w:rFonts w:ascii="Arial" w:hAnsi="Arial" w:cs="Arial"/>
          <w:lang w:val="en-US"/>
        </w:rPr>
        <w:t>organisational</w:t>
      </w:r>
      <w:proofErr w:type="spellEnd"/>
      <w:r w:rsidRPr="00412F87">
        <w:rPr>
          <w:rFonts w:ascii="Arial" w:hAnsi="Arial" w:cs="Arial"/>
          <w:lang w:val="en-US"/>
        </w:rPr>
        <w:t xml:space="preserve"> duties.</w:t>
      </w:r>
    </w:p>
    <w:p w14:paraId="7B43CE38" w14:textId="51A408A4" w:rsidR="00144479" w:rsidRPr="00B71A54" w:rsidRDefault="00144479" w:rsidP="00412F87">
      <w:pPr>
        <w:pStyle w:val="Tekstpodstawowyzwciciem2"/>
        <w:numPr>
          <w:ilvl w:val="0"/>
          <w:numId w:val="20"/>
        </w:numPr>
        <w:tabs>
          <w:tab w:val="left" w:pos="1701"/>
        </w:tabs>
        <w:spacing w:after="0" w:line="276" w:lineRule="auto"/>
        <w:jc w:val="both"/>
        <w:rPr>
          <w:rFonts w:ascii="Arial" w:hAnsi="Arial" w:cs="Arial"/>
          <w:b/>
          <w:bCs/>
          <w:lang w:val="en-US"/>
        </w:rPr>
      </w:pPr>
      <w:r w:rsidRPr="00B71A54">
        <w:rPr>
          <w:rFonts w:ascii="Arial" w:hAnsi="Arial" w:cs="Arial"/>
          <w:b/>
          <w:bCs/>
          <w:lang w:val="en-US"/>
        </w:rPr>
        <w:t>List of required documents:</w:t>
      </w:r>
    </w:p>
    <w:p w14:paraId="609E8187" w14:textId="262C227B" w:rsidR="00144479" w:rsidRPr="00CB7CF5" w:rsidRDefault="00144479" w:rsidP="00412F87">
      <w:pPr>
        <w:pStyle w:val="Tekstpodstawowyzwciciem2"/>
        <w:numPr>
          <w:ilvl w:val="0"/>
          <w:numId w:val="19"/>
        </w:numPr>
        <w:spacing w:after="0" w:line="276" w:lineRule="auto"/>
        <w:jc w:val="both"/>
        <w:rPr>
          <w:rFonts w:ascii="Arial" w:hAnsi="Arial" w:cs="Arial"/>
          <w:lang w:val="en-US"/>
        </w:rPr>
      </w:pPr>
      <w:r w:rsidRPr="00CB7CF5">
        <w:rPr>
          <w:rFonts w:ascii="Arial" w:hAnsi="Arial" w:cs="Arial"/>
          <w:lang w:val="en-US"/>
        </w:rPr>
        <w:t>Application for employment to the Rector of Lodz University of Technology;</w:t>
      </w:r>
    </w:p>
    <w:p w14:paraId="3BDBF7CD" w14:textId="77777777" w:rsidR="00144479" w:rsidRPr="00CB7CF5" w:rsidRDefault="00144479" w:rsidP="00412F87">
      <w:pPr>
        <w:pStyle w:val="Tekstpodstawowyzwciciem2"/>
        <w:numPr>
          <w:ilvl w:val="0"/>
          <w:numId w:val="19"/>
        </w:numPr>
        <w:spacing w:after="0" w:line="276" w:lineRule="auto"/>
        <w:jc w:val="both"/>
        <w:rPr>
          <w:rFonts w:ascii="Arial" w:hAnsi="Arial" w:cs="Arial"/>
          <w:lang w:val="en-US"/>
        </w:rPr>
      </w:pPr>
      <w:r w:rsidRPr="00CB7CF5">
        <w:rPr>
          <w:rFonts w:ascii="Arial" w:hAnsi="Arial" w:cs="Arial"/>
          <w:lang w:val="en-US"/>
        </w:rPr>
        <w:t>CV;</w:t>
      </w:r>
    </w:p>
    <w:p w14:paraId="00BE5290" w14:textId="77777777" w:rsidR="00144479" w:rsidRPr="00CB7CF5" w:rsidRDefault="00144479" w:rsidP="00412F87">
      <w:pPr>
        <w:pStyle w:val="Tekstpodstawowyzwciciem2"/>
        <w:numPr>
          <w:ilvl w:val="0"/>
          <w:numId w:val="19"/>
        </w:numPr>
        <w:spacing w:after="0" w:line="276" w:lineRule="auto"/>
        <w:jc w:val="both"/>
        <w:rPr>
          <w:rFonts w:ascii="Arial" w:hAnsi="Arial" w:cs="Arial"/>
          <w:lang w:val="en-US"/>
        </w:rPr>
      </w:pPr>
      <w:r w:rsidRPr="00CB7CF5">
        <w:rPr>
          <w:rFonts w:ascii="Arial" w:hAnsi="Arial" w:cs="Arial"/>
          <w:lang w:val="en-US"/>
        </w:rPr>
        <w:t>Personal questionnaire for a person applying for employment at the Lodz University of Technology, as provided in Appendix No. 1.1 to the " OTM-R POLICY - OPEN TRANSPARENT MERIT-BASED RECRUITMENT ";</w:t>
      </w:r>
    </w:p>
    <w:p w14:paraId="2071FEAF" w14:textId="77777777" w:rsidR="00144479" w:rsidRPr="00CB7CF5" w:rsidRDefault="00144479" w:rsidP="00412F87">
      <w:pPr>
        <w:pStyle w:val="Tekstpodstawowyzwciciem2"/>
        <w:numPr>
          <w:ilvl w:val="0"/>
          <w:numId w:val="19"/>
        </w:numPr>
        <w:spacing w:after="0" w:line="276" w:lineRule="auto"/>
        <w:jc w:val="both"/>
        <w:rPr>
          <w:rFonts w:ascii="Arial" w:hAnsi="Arial" w:cs="Arial"/>
          <w:lang w:val="en-US"/>
        </w:rPr>
      </w:pPr>
      <w:r w:rsidRPr="00CB7CF5">
        <w:rPr>
          <w:rFonts w:ascii="Arial" w:hAnsi="Arial" w:cs="Arial"/>
          <w:lang w:val="en-US"/>
        </w:rPr>
        <w:t>Data Privacy Statement as provided in Appendix No. 1.2 to the "OTM-R POLICY - OPEN TRANSPARENT MERIT-BASED RECRUITMENT";</w:t>
      </w:r>
    </w:p>
    <w:p w14:paraId="50444509" w14:textId="77777777" w:rsidR="00144479" w:rsidRPr="00CB7CF5" w:rsidRDefault="00144479" w:rsidP="00412F87">
      <w:pPr>
        <w:pStyle w:val="Tekstpodstawowyzwciciem2"/>
        <w:numPr>
          <w:ilvl w:val="0"/>
          <w:numId w:val="19"/>
        </w:numPr>
        <w:spacing w:after="0" w:line="276" w:lineRule="auto"/>
        <w:jc w:val="both"/>
        <w:rPr>
          <w:rFonts w:ascii="Arial" w:hAnsi="Arial" w:cs="Arial"/>
          <w:lang w:val="en-US"/>
        </w:rPr>
      </w:pPr>
      <w:r w:rsidRPr="00CB7CF5">
        <w:rPr>
          <w:rFonts w:ascii="Arial" w:hAnsi="Arial" w:cs="Arial"/>
          <w:lang w:val="en-US"/>
        </w:rPr>
        <w:t>Consent to processing of personal data, as provided in Annex No. 1.3 to the " OTM-R POLICY - OPEN TRANSPARENT MERIT-BASED RECRUITMENT ";</w:t>
      </w:r>
    </w:p>
    <w:p w14:paraId="661937DB" w14:textId="77777777" w:rsidR="00144479" w:rsidRPr="00CB7CF5" w:rsidRDefault="00144479" w:rsidP="00412F87">
      <w:pPr>
        <w:pStyle w:val="Tekstpodstawowyzwciciem2"/>
        <w:numPr>
          <w:ilvl w:val="0"/>
          <w:numId w:val="19"/>
        </w:numPr>
        <w:spacing w:after="0" w:line="276" w:lineRule="auto"/>
        <w:jc w:val="both"/>
        <w:rPr>
          <w:rFonts w:ascii="Arial" w:hAnsi="Arial" w:cs="Arial"/>
          <w:lang w:val="en-US"/>
        </w:rPr>
      </w:pPr>
      <w:r w:rsidRPr="00CB7CF5">
        <w:rPr>
          <w:rFonts w:ascii="Arial" w:hAnsi="Arial" w:cs="Arial"/>
          <w:lang w:val="en-US"/>
        </w:rPr>
        <w:t>True copies/copies of diplomas;</w:t>
      </w:r>
    </w:p>
    <w:p w14:paraId="5DE72B20" w14:textId="60613F4E" w:rsidR="00144479" w:rsidRPr="00FD1B01" w:rsidRDefault="00144479" w:rsidP="00FD1B01">
      <w:pPr>
        <w:pStyle w:val="Tekstpodstawowyzwciciem2"/>
        <w:numPr>
          <w:ilvl w:val="0"/>
          <w:numId w:val="19"/>
        </w:numPr>
        <w:spacing w:after="0" w:line="276" w:lineRule="auto"/>
        <w:jc w:val="both"/>
        <w:rPr>
          <w:rFonts w:ascii="Arial" w:hAnsi="Arial" w:cs="Arial"/>
          <w:lang w:val="en-US"/>
        </w:rPr>
      </w:pPr>
      <w:r w:rsidRPr="00412F87">
        <w:rPr>
          <w:rFonts w:ascii="Arial" w:hAnsi="Arial" w:cs="Arial"/>
          <w:lang w:val="en-US"/>
        </w:rPr>
        <w:t xml:space="preserve">Other documents proving qualifications. </w:t>
      </w:r>
    </w:p>
    <w:p w14:paraId="6C23C7C2" w14:textId="6A00057F" w:rsidR="00412F87" w:rsidRPr="00412F87" w:rsidRDefault="00412F87" w:rsidP="00412F87">
      <w:pPr>
        <w:pStyle w:val="Tekstpodstawowyzwciciem2"/>
        <w:numPr>
          <w:ilvl w:val="0"/>
          <w:numId w:val="20"/>
        </w:numPr>
        <w:tabs>
          <w:tab w:val="left" w:pos="1701"/>
        </w:tabs>
        <w:spacing w:after="0" w:line="276" w:lineRule="auto"/>
        <w:jc w:val="both"/>
        <w:rPr>
          <w:rFonts w:ascii="Arial" w:hAnsi="Arial" w:cs="Arial"/>
          <w:lang w:val="en-US"/>
        </w:rPr>
      </w:pPr>
      <w:r w:rsidRPr="00412F87">
        <w:rPr>
          <w:rFonts w:ascii="Arial" w:hAnsi="Arial" w:cs="Arial"/>
          <w:b/>
          <w:lang w:val="en-US"/>
        </w:rPr>
        <w:t xml:space="preserve">The place, manner, and deadline for submitting the documents (as well as information concerning their return): </w:t>
      </w:r>
      <w:r w:rsidRPr="00412F87">
        <w:rPr>
          <w:rFonts w:ascii="Arial" w:hAnsi="Arial" w:cs="Arial"/>
          <w:lang w:val="en-US"/>
        </w:rPr>
        <w:t xml:space="preserve">Documents should be sent electronically to the email address: </w:t>
      </w:r>
      <w:hyperlink r:id="rId11" w:history="1">
        <w:r w:rsidRPr="00412F87">
          <w:rPr>
            <w:rStyle w:val="Hipercze"/>
            <w:rFonts w:ascii="Arial" w:hAnsi="Arial" w:cs="Arial"/>
            <w:color w:val="auto"/>
            <w:lang w:val="en-US"/>
          </w:rPr>
          <w:t>katarzyna.lobejko@p.lodz.pl</w:t>
        </w:r>
      </w:hyperlink>
      <w:r w:rsidRPr="00412F87">
        <w:rPr>
          <w:rFonts w:ascii="Arial" w:hAnsi="Arial" w:cs="Arial"/>
          <w:lang w:val="en-US"/>
        </w:rPr>
        <w:t xml:space="preserve"> </w:t>
      </w:r>
      <w:r w:rsidRPr="003D31CD">
        <w:rPr>
          <w:rFonts w:ascii="Arial" w:hAnsi="Arial" w:cs="Arial"/>
          <w:b/>
          <w:bCs/>
          <w:lang w:val="en-US"/>
        </w:rPr>
        <w:t xml:space="preserve">by February </w:t>
      </w:r>
      <w:r w:rsidR="00216042">
        <w:rPr>
          <w:rFonts w:ascii="Arial" w:hAnsi="Arial" w:cs="Arial"/>
          <w:b/>
          <w:bCs/>
          <w:lang w:val="en-US"/>
        </w:rPr>
        <w:t>9</w:t>
      </w:r>
      <w:r w:rsidRPr="003D31CD">
        <w:rPr>
          <w:rFonts w:ascii="Arial" w:hAnsi="Arial" w:cs="Arial"/>
          <w:b/>
          <w:bCs/>
          <w:lang w:val="en-US"/>
        </w:rPr>
        <w:t>, 2026</w:t>
      </w:r>
      <w:r w:rsidRPr="00412F87">
        <w:rPr>
          <w:rFonts w:ascii="Arial" w:hAnsi="Arial" w:cs="Arial"/>
          <w:lang w:val="en-US"/>
        </w:rPr>
        <w:t>. All required documents/attachments should be sent in PDF format (the total size of the attached files should not exceed 10 MB) with the following note in the subject line</w:t>
      </w:r>
      <w:bookmarkStart w:id="1" w:name="_Hlk217310385"/>
      <w:r w:rsidRPr="00412F87">
        <w:rPr>
          <w:rFonts w:ascii="Arial" w:hAnsi="Arial" w:cs="Arial"/>
          <w:lang w:val="en-US"/>
        </w:rPr>
        <w:t>:</w:t>
      </w:r>
      <w:r w:rsidRPr="00412F87">
        <w:rPr>
          <w:rFonts w:ascii="Arial" w:hAnsi="Arial" w:cs="Arial"/>
          <w:b/>
          <w:bCs/>
          <w:lang w:val="en-US"/>
        </w:rPr>
        <w:t xml:space="preserve"> “I24 Assistant Competition (</w:t>
      </w:r>
      <w:r w:rsidR="00A2183B">
        <w:rPr>
          <w:rFonts w:ascii="Arial" w:hAnsi="Arial" w:cs="Arial"/>
          <w:b/>
          <w:bCs/>
          <w:lang w:val="en-US"/>
        </w:rPr>
        <w:t>F</w:t>
      </w:r>
      <w:r w:rsidRPr="00412F87">
        <w:rPr>
          <w:rFonts w:ascii="Arial" w:hAnsi="Arial" w:cs="Arial"/>
          <w:b/>
          <w:bCs/>
          <w:lang w:val="en-US"/>
        </w:rPr>
        <w:t>/M)”</w:t>
      </w:r>
      <w:bookmarkEnd w:id="1"/>
      <w:r w:rsidRPr="00412F87">
        <w:rPr>
          <w:rFonts w:ascii="Arial" w:hAnsi="Arial" w:cs="Arial"/>
          <w:lang w:val="en-US"/>
        </w:rPr>
        <w:t>.</w:t>
      </w:r>
    </w:p>
    <w:p w14:paraId="6ACDF991" w14:textId="21FA3445" w:rsidR="00144479" w:rsidRPr="00FD1B01" w:rsidRDefault="00144479" w:rsidP="00412F87">
      <w:pPr>
        <w:pStyle w:val="Tekstpodstawowyzwciciem2"/>
        <w:tabs>
          <w:tab w:val="left" w:pos="1701"/>
        </w:tabs>
        <w:spacing w:after="0" w:line="276" w:lineRule="auto"/>
        <w:ind w:left="720" w:firstLine="0"/>
        <w:jc w:val="both"/>
        <w:rPr>
          <w:rFonts w:ascii="Arial" w:hAnsi="Arial" w:cs="Arial"/>
          <w:lang w:val="en-US"/>
        </w:rPr>
      </w:pPr>
      <w:r w:rsidRPr="00412F87">
        <w:rPr>
          <w:rFonts w:ascii="Arial" w:hAnsi="Arial" w:cs="Arial"/>
          <w:lang w:val="en-US"/>
        </w:rPr>
        <w:t xml:space="preserve">The competition organizer reserves the right to cancel the competition without giving any reasons. The results of the competition are not tantamount to the establishment of the employment relationship with Lodz University of Technology. The final decision on employment will be made by the Rector based on the recommendation of the competition committee. Candidates will be allowed to collect their documents </w:t>
      </w:r>
      <w:r w:rsidRPr="00FD1B01">
        <w:rPr>
          <w:rFonts w:ascii="Arial" w:hAnsi="Arial" w:cs="Arial"/>
          <w:lang w:val="en-US"/>
        </w:rPr>
        <w:t>related to the competition for 30 days after the competition ends.</w:t>
      </w:r>
    </w:p>
    <w:p w14:paraId="02AA15A8" w14:textId="449A459E" w:rsidR="00412F87" w:rsidRPr="00FD1B01" w:rsidRDefault="00412F87" w:rsidP="00412F87">
      <w:pPr>
        <w:pStyle w:val="Tekstpodstawowyzwciciem2"/>
        <w:numPr>
          <w:ilvl w:val="0"/>
          <w:numId w:val="20"/>
        </w:numPr>
        <w:tabs>
          <w:tab w:val="left" w:pos="1701"/>
        </w:tabs>
        <w:spacing w:after="0" w:line="276" w:lineRule="auto"/>
        <w:jc w:val="both"/>
        <w:rPr>
          <w:rFonts w:ascii="Arial" w:hAnsi="Arial" w:cs="Arial"/>
          <w:lang w:val="en-US"/>
        </w:rPr>
      </w:pPr>
      <w:r w:rsidRPr="00B71A54">
        <w:rPr>
          <w:rFonts w:ascii="Arial" w:hAnsi="Arial" w:cs="Arial"/>
          <w:b/>
          <w:bCs/>
          <w:lang w:val="en-US"/>
        </w:rPr>
        <w:t>Contact person and postal and e-mail addresses to which documents or scans thereof may be forwarded:</w:t>
      </w:r>
      <w:r w:rsidRPr="00FD1B01">
        <w:rPr>
          <w:rFonts w:ascii="Arial" w:hAnsi="Arial" w:cs="Arial"/>
          <w:lang w:val="en-US"/>
        </w:rPr>
        <w:t xml:space="preserve"> Katarzyna Łobejko: </w:t>
      </w:r>
      <w:hyperlink r:id="rId12" w:history="1">
        <w:r w:rsidRPr="00FD1B01">
          <w:rPr>
            <w:rStyle w:val="Hipercze"/>
            <w:rFonts w:ascii="Arial" w:hAnsi="Arial" w:cs="Arial"/>
            <w:color w:val="auto"/>
            <w:lang w:val="en-US"/>
          </w:rPr>
          <w:t>katarzyna.lobejko@p.lodz.pl</w:t>
        </w:r>
      </w:hyperlink>
      <w:r w:rsidRPr="00FD1B01">
        <w:rPr>
          <w:rFonts w:ascii="Arial" w:hAnsi="Arial" w:cs="Arial"/>
          <w:lang w:val="en-US"/>
        </w:rPr>
        <w:t xml:space="preserve"> </w:t>
      </w:r>
    </w:p>
    <w:p w14:paraId="48F327A5" w14:textId="24913E1A" w:rsidR="00412F87" w:rsidRPr="00FD1B01" w:rsidRDefault="00412F87" w:rsidP="00FD1B01">
      <w:pPr>
        <w:pStyle w:val="Tekstpodstawowyzwciciem2"/>
        <w:numPr>
          <w:ilvl w:val="0"/>
          <w:numId w:val="20"/>
        </w:numPr>
        <w:tabs>
          <w:tab w:val="left" w:pos="1701"/>
        </w:tabs>
        <w:spacing w:after="0" w:line="276" w:lineRule="auto"/>
        <w:jc w:val="both"/>
        <w:rPr>
          <w:rFonts w:ascii="Arial" w:hAnsi="Arial" w:cs="Arial"/>
          <w:lang w:val="en-US"/>
        </w:rPr>
      </w:pPr>
      <w:r w:rsidRPr="00B71A54">
        <w:rPr>
          <w:rFonts w:ascii="Arial" w:hAnsi="Arial" w:cs="Arial"/>
          <w:b/>
          <w:bCs/>
          <w:lang w:val="en-US"/>
        </w:rPr>
        <w:t>The expected date of the announcement of the decision:</w:t>
      </w:r>
      <w:r w:rsidRPr="00FD1B01">
        <w:rPr>
          <w:rFonts w:ascii="Arial" w:hAnsi="Arial" w:cs="Arial"/>
          <w:lang w:val="en-US"/>
        </w:rPr>
        <w:t xml:space="preserve"> </w:t>
      </w:r>
      <w:r w:rsidRPr="00B71A54">
        <w:rPr>
          <w:rFonts w:ascii="Arial" w:hAnsi="Arial" w:cs="Arial"/>
          <w:lang w:val="en-US"/>
        </w:rPr>
        <w:t xml:space="preserve">February </w:t>
      </w:r>
      <w:r w:rsidR="003D31CD" w:rsidRPr="00B71A54">
        <w:rPr>
          <w:rFonts w:ascii="Arial" w:hAnsi="Arial" w:cs="Arial"/>
          <w:lang w:val="en-US"/>
        </w:rPr>
        <w:t>1</w:t>
      </w:r>
      <w:r w:rsidR="00216042">
        <w:rPr>
          <w:rFonts w:ascii="Arial" w:hAnsi="Arial" w:cs="Arial"/>
          <w:lang w:val="en-US"/>
        </w:rPr>
        <w:t>6</w:t>
      </w:r>
      <w:r w:rsidRPr="00B71A54">
        <w:rPr>
          <w:rFonts w:ascii="Arial" w:hAnsi="Arial" w:cs="Arial"/>
          <w:lang w:val="en-US"/>
        </w:rPr>
        <w:t>, 2026.</w:t>
      </w:r>
    </w:p>
    <w:p w14:paraId="3551218A" w14:textId="2822E7ED" w:rsidR="00412F87" w:rsidRPr="00FD1B01" w:rsidRDefault="00412F87" w:rsidP="00FD1B01">
      <w:pPr>
        <w:pStyle w:val="Tekstpodstawowyzwciciem2"/>
        <w:numPr>
          <w:ilvl w:val="0"/>
          <w:numId w:val="20"/>
        </w:numPr>
        <w:tabs>
          <w:tab w:val="left" w:pos="1701"/>
        </w:tabs>
        <w:spacing w:after="0" w:line="276" w:lineRule="auto"/>
        <w:jc w:val="both"/>
        <w:rPr>
          <w:rFonts w:ascii="Arial" w:hAnsi="Arial" w:cs="Arial"/>
          <w:lang w:val="en-US"/>
        </w:rPr>
      </w:pPr>
      <w:r w:rsidRPr="00B71A54">
        <w:rPr>
          <w:rFonts w:ascii="Arial" w:hAnsi="Arial" w:cs="Arial"/>
          <w:b/>
          <w:bCs/>
          <w:lang w:val="en-US"/>
        </w:rPr>
        <w:t>Description of the profile of the unit announcing the competition:</w:t>
      </w:r>
      <w:r w:rsidRPr="00FD1B01">
        <w:rPr>
          <w:rFonts w:ascii="Arial" w:hAnsi="Arial" w:cs="Arial"/>
          <w:lang w:val="en-US"/>
        </w:rPr>
        <w:t xml:space="preserve"> The Institute of Applied Computer Science is involved in both research and teaching. It offers courses related to computer science at the undergraduate and graduate levels, including: Computer Science and Information Technology, Artificial Intelligence and Machine Learning, and Human-Computer Interaction. The main areas of scientific research are: process tomography, image processing and analysis/computer vision, algorithms and bioinformatics, human-computer interaction, industrial informatics and artificial intelligence. </w:t>
      </w:r>
    </w:p>
    <w:p w14:paraId="0E2533CE" w14:textId="2CB651E7" w:rsidR="00144479" w:rsidRPr="0043390B" w:rsidRDefault="00144479" w:rsidP="00412F87">
      <w:pPr>
        <w:pStyle w:val="Tekstpodstawowyzwciciem2"/>
        <w:numPr>
          <w:ilvl w:val="0"/>
          <w:numId w:val="20"/>
        </w:numPr>
        <w:tabs>
          <w:tab w:val="left" w:pos="1701"/>
        </w:tabs>
        <w:spacing w:after="0" w:line="276" w:lineRule="auto"/>
        <w:jc w:val="both"/>
        <w:rPr>
          <w:rFonts w:ascii="Arial" w:hAnsi="Arial" w:cs="Arial"/>
          <w:lang w:val="en-US"/>
        </w:rPr>
      </w:pPr>
      <w:r w:rsidRPr="0043390B">
        <w:rPr>
          <w:rFonts w:ascii="Arial" w:hAnsi="Arial" w:cs="Arial"/>
          <w:b/>
          <w:bCs/>
          <w:lang w:val="en-US"/>
        </w:rPr>
        <w:t>In case of sending the documents by mail, the envelope should be marked</w:t>
      </w:r>
      <w:bookmarkStart w:id="2" w:name="_Hlk212793557"/>
      <w:r w:rsidR="00FD1B01" w:rsidRPr="0043390B">
        <w:rPr>
          <w:rFonts w:ascii="Arial" w:hAnsi="Arial" w:cs="Arial"/>
          <w:b/>
          <w:bCs/>
          <w:lang w:val="en-US"/>
        </w:rPr>
        <w:t xml:space="preserve">: </w:t>
      </w:r>
      <w:r w:rsidR="00FD1B01" w:rsidRPr="0043390B">
        <w:rPr>
          <w:rFonts w:ascii="Arial" w:hAnsi="Arial" w:cs="Arial"/>
          <w:lang w:val="en-US"/>
        </w:rPr>
        <w:t>“</w:t>
      </w:r>
      <w:r w:rsidR="00412F87" w:rsidRPr="0043390B">
        <w:rPr>
          <w:rFonts w:ascii="Arial" w:hAnsi="Arial" w:cs="Arial"/>
          <w:lang w:val="en-US"/>
        </w:rPr>
        <w:t>I24 Assistant Competition (</w:t>
      </w:r>
      <w:r w:rsidR="00A2183B">
        <w:rPr>
          <w:rFonts w:ascii="Arial" w:hAnsi="Arial" w:cs="Arial"/>
          <w:lang w:val="en-US"/>
        </w:rPr>
        <w:t>F</w:t>
      </w:r>
      <w:r w:rsidR="00412F87" w:rsidRPr="0043390B">
        <w:rPr>
          <w:rFonts w:ascii="Arial" w:hAnsi="Arial" w:cs="Arial"/>
          <w:lang w:val="en-US"/>
        </w:rPr>
        <w:t>/M)”</w:t>
      </w:r>
    </w:p>
    <w:p w14:paraId="484670FF" w14:textId="5169B0AA" w:rsidR="00412F87" w:rsidRPr="00FD1B01" w:rsidRDefault="000F1C9E" w:rsidP="00412F87">
      <w:pPr>
        <w:pStyle w:val="Tekstpodstawowyzwciciem2"/>
        <w:tabs>
          <w:tab w:val="left" w:pos="1701"/>
        </w:tabs>
        <w:spacing w:after="0" w:line="276" w:lineRule="auto"/>
        <w:ind w:left="360" w:firstLine="0"/>
        <w:jc w:val="both"/>
        <w:rPr>
          <w:rFonts w:ascii="Arial" w:hAnsi="Arial" w:cs="Arial"/>
          <w:i/>
          <w:iCs/>
          <w:lang w:val="en-US"/>
        </w:rPr>
      </w:pPr>
      <w:r w:rsidRPr="00C1445B">
        <w:rPr>
          <w:rFonts w:ascii="Arial" w:hAnsi="Arial" w:cs="Arial"/>
          <w:lang w:val="en-US"/>
        </w:rPr>
        <w:t>10</w:t>
      </w:r>
      <w:r w:rsidRPr="00FD1B01">
        <w:rPr>
          <w:rFonts w:ascii="Arial" w:hAnsi="Arial" w:cs="Arial"/>
          <w:b/>
          <w:bCs/>
          <w:lang w:val="en-US"/>
        </w:rPr>
        <w:t xml:space="preserve">. </w:t>
      </w:r>
      <w:r w:rsidR="00144479" w:rsidRPr="00FD1B01">
        <w:rPr>
          <w:rFonts w:ascii="Arial" w:hAnsi="Arial" w:cs="Arial"/>
          <w:b/>
          <w:bCs/>
          <w:lang w:val="en-US"/>
        </w:rPr>
        <w:t>Additional information</w:t>
      </w:r>
      <w:r w:rsidR="00144479" w:rsidRPr="008B75D1">
        <w:rPr>
          <w:rFonts w:ascii="Arial" w:hAnsi="Arial" w:cs="Arial"/>
          <w:b/>
          <w:bCs/>
          <w:lang w:val="en-US"/>
        </w:rPr>
        <w:t>:</w:t>
      </w:r>
      <w:r w:rsidR="00144479" w:rsidRPr="00FD1B01">
        <w:rPr>
          <w:rFonts w:ascii="Arial" w:hAnsi="Arial" w:cs="Arial"/>
          <w:lang w:val="en-US"/>
        </w:rPr>
        <w:t xml:space="preserve"> </w:t>
      </w:r>
      <w:bookmarkStart w:id="3" w:name="_Hlk212793327"/>
      <w:r w:rsidR="00144479" w:rsidRPr="00FD1B01">
        <w:rPr>
          <w:rFonts w:ascii="Arial" w:hAnsi="Arial" w:cs="Arial"/>
          <w:i/>
          <w:iCs/>
          <w:lang w:val="en-US"/>
        </w:rPr>
        <w:t>We have an internal procedure for reporting violations of the law and taking</w:t>
      </w:r>
    </w:p>
    <w:p w14:paraId="020C0C2C" w14:textId="4F0D3210" w:rsidR="00144479" w:rsidRPr="00FD1B01" w:rsidRDefault="00144479" w:rsidP="00412F87">
      <w:pPr>
        <w:pStyle w:val="Tekstpodstawowyzwciciem2"/>
        <w:tabs>
          <w:tab w:val="left" w:pos="1701"/>
        </w:tabs>
        <w:spacing w:after="0" w:line="276" w:lineRule="auto"/>
        <w:ind w:left="360" w:firstLine="0"/>
        <w:jc w:val="both"/>
        <w:rPr>
          <w:rFonts w:ascii="Arial" w:hAnsi="Arial" w:cs="Arial"/>
          <w:lang w:val="en-US"/>
        </w:rPr>
      </w:pPr>
      <w:r w:rsidRPr="00FD1B01">
        <w:rPr>
          <w:rFonts w:ascii="Arial" w:hAnsi="Arial" w:cs="Arial"/>
          <w:i/>
          <w:iCs/>
          <w:lang w:val="en-US"/>
        </w:rPr>
        <w:t>follow-up actions at the Lodz University of Technology.</w:t>
      </w:r>
      <w:bookmarkEnd w:id="2"/>
      <w:bookmarkEnd w:id="3"/>
    </w:p>
    <w:p w14:paraId="233BB6E6" w14:textId="77777777" w:rsidR="00144479" w:rsidRDefault="00144479" w:rsidP="00412F87">
      <w:pPr>
        <w:spacing w:line="276" w:lineRule="auto"/>
        <w:jc w:val="both"/>
        <w:rPr>
          <w:rFonts w:ascii="Arial" w:hAnsi="Arial" w:cs="Arial"/>
          <w:lang w:val="en-US"/>
        </w:rPr>
      </w:pPr>
    </w:p>
    <w:p w14:paraId="051F8692" w14:textId="44E450E6" w:rsidR="00144479" w:rsidRDefault="00144479" w:rsidP="00412F87">
      <w:pPr>
        <w:spacing w:line="276" w:lineRule="auto"/>
        <w:rPr>
          <w:sz w:val="16"/>
          <w:szCs w:val="16"/>
          <w:lang w:val="en-US"/>
        </w:rPr>
      </w:pPr>
    </w:p>
    <w:p w14:paraId="28C38C63" w14:textId="77777777" w:rsidR="00144479" w:rsidRDefault="00144479" w:rsidP="00412F87">
      <w:pPr>
        <w:spacing w:line="276" w:lineRule="auto"/>
        <w:rPr>
          <w:rFonts w:ascii="Arial" w:hAnsi="Arial" w:cs="Arial"/>
          <w:sz w:val="16"/>
          <w:szCs w:val="16"/>
          <w:lang w:val="en-US"/>
        </w:rPr>
      </w:pPr>
      <w:r>
        <w:rPr>
          <w:rFonts w:ascii="Arial" w:hAnsi="Arial" w:cs="Arial"/>
          <w:sz w:val="16"/>
          <w:szCs w:val="16"/>
          <w:lang w:val="en-US"/>
        </w:rPr>
        <w:br w:type="page"/>
      </w:r>
    </w:p>
    <w:p w14:paraId="54F247FD" w14:textId="0327CBD6" w:rsidR="00793FDE" w:rsidRPr="00793FDE" w:rsidRDefault="00793FDE" w:rsidP="00793FDE">
      <w:pPr>
        <w:jc w:val="right"/>
        <w:rPr>
          <w:rFonts w:ascii="Arial" w:hAnsi="Arial" w:cs="Arial"/>
          <w:sz w:val="16"/>
          <w:szCs w:val="16"/>
          <w:lang w:val="en-US"/>
        </w:rPr>
      </w:pPr>
      <w:r w:rsidRPr="00793FDE">
        <w:rPr>
          <w:rFonts w:ascii="Arial" w:hAnsi="Arial" w:cs="Arial"/>
          <w:sz w:val="16"/>
          <w:szCs w:val="16"/>
          <w:lang w:val="en-US"/>
        </w:rPr>
        <w:lastRenderedPageBreak/>
        <w:t>Annex no. 1.1</w:t>
      </w:r>
    </w:p>
    <w:p w14:paraId="6DC0AAB2" w14:textId="41F347FF" w:rsidR="00793FDE" w:rsidRDefault="00793FDE" w:rsidP="00793FDE">
      <w:pPr>
        <w:jc w:val="right"/>
        <w:rPr>
          <w:rFonts w:ascii="Arial" w:hAnsi="Arial" w:cs="Arial"/>
          <w:sz w:val="16"/>
          <w:szCs w:val="16"/>
          <w:lang w:val="en-US"/>
        </w:rPr>
      </w:pPr>
      <w:r w:rsidRPr="00793FDE">
        <w:rPr>
          <w:rFonts w:ascii="Arial" w:hAnsi="Arial" w:cs="Arial"/>
          <w:sz w:val="16"/>
          <w:szCs w:val="16"/>
          <w:lang w:val="en-US"/>
        </w:rPr>
        <w:t>to The OTM-R POLICY - OPEN TRANSPARENT MERIT-BASED RECRUITMENT</w:t>
      </w:r>
    </w:p>
    <w:p w14:paraId="2D1DCC1E" w14:textId="6B2C6380" w:rsidR="00793FDE" w:rsidRDefault="00793FDE" w:rsidP="00793FDE">
      <w:pPr>
        <w:jc w:val="right"/>
        <w:rPr>
          <w:rFonts w:ascii="Arial" w:hAnsi="Arial" w:cs="Arial"/>
          <w:sz w:val="16"/>
          <w:szCs w:val="16"/>
          <w:lang w:val="en-US"/>
        </w:rPr>
      </w:pPr>
    </w:p>
    <w:p w14:paraId="04D4B780" w14:textId="4FB014B2" w:rsidR="00793FDE" w:rsidRDefault="00793FDE" w:rsidP="00793FDE">
      <w:pPr>
        <w:spacing w:before="120"/>
        <w:jc w:val="center"/>
        <w:rPr>
          <w:rFonts w:ascii="Arial" w:hAnsi="Arial" w:cs="Arial"/>
          <w:b/>
          <w:bCs/>
          <w:sz w:val="24"/>
          <w:szCs w:val="24"/>
          <w:lang w:val="en-US"/>
        </w:rPr>
      </w:pPr>
      <w:r w:rsidRPr="00793FDE">
        <w:rPr>
          <w:rFonts w:ascii="Arial" w:hAnsi="Arial" w:cs="Arial"/>
          <w:b/>
          <w:bCs/>
          <w:sz w:val="24"/>
          <w:szCs w:val="24"/>
          <w:lang w:val="en-US"/>
        </w:rPr>
        <w:t>PERSONAL INFORMATION FORM FOR APPLICANTS FOR EMPLOYMENT AT  LODZ UNIVERSITY OF TECHNOLOGY</w:t>
      </w:r>
    </w:p>
    <w:p w14:paraId="3116CF13" w14:textId="62C1EC6E" w:rsidR="00793FDE" w:rsidRPr="00FC29A8" w:rsidRDefault="00793FDE" w:rsidP="00093BCF">
      <w:pPr>
        <w:pStyle w:val="Akapitzlist"/>
        <w:numPr>
          <w:ilvl w:val="0"/>
          <w:numId w:val="14"/>
        </w:numPr>
        <w:spacing w:before="120" w:line="360" w:lineRule="auto"/>
        <w:jc w:val="both"/>
        <w:rPr>
          <w:lang w:val="en-US"/>
        </w:rPr>
      </w:pPr>
      <w:r w:rsidRPr="00FC29A8">
        <w:rPr>
          <w:lang w:val="en-US"/>
        </w:rPr>
        <w:t>First name(s) and family name</w:t>
      </w:r>
      <w:r w:rsidR="00FC29A8">
        <w:rPr>
          <w:lang w:val="en-US"/>
        </w:rPr>
        <w:t xml:space="preserve"> </w:t>
      </w:r>
      <w:r w:rsidR="00FC29A8" w:rsidRPr="00FC29A8">
        <w:rPr>
          <w:rFonts w:ascii="Arial" w:hAnsi="Arial" w:cs="Arial"/>
          <w:lang w:val="en-US"/>
        </w:rPr>
        <w:t>…………</w:t>
      </w:r>
      <w:r w:rsidR="00FC29A8">
        <w:rPr>
          <w:rFonts w:ascii="Arial" w:hAnsi="Arial" w:cs="Arial"/>
          <w:lang w:val="en-US"/>
        </w:rPr>
        <w:t>………………………………………………………</w:t>
      </w:r>
      <w:r w:rsidR="00C973BC">
        <w:rPr>
          <w:rFonts w:ascii="Arial" w:hAnsi="Arial" w:cs="Arial"/>
          <w:lang w:val="en-US"/>
        </w:rPr>
        <w:t>………</w:t>
      </w:r>
    </w:p>
    <w:p w14:paraId="14FC9F73" w14:textId="567ABC45" w:rsidR="00FC29A8" w:rsidRDefault="00FC29A8" w:rsidP="00093BCF">
      <w:pPr>
        <w:pStyle w:val="Akapitzlist"/>
        <w:numPr>
          <w:ilvl w:val="0"/>
          <w:numId w:val="14"/>
        </w:numPr>
        <w:spacing w:before="120" w:line="360" w:lineRule="auto"/>
        <w:jc w:val="both"/>
        <w:rPr>
          <w:lang w:val="en-US"/>
        </w:rPr>
      </w:pPr>
      <w:r w:rsidRPr="007D2DF1">
        <w:rPr>
          <w:lang w:val="en-US"/>
        </w:rPr>
        <w:t>Date of birth</w:t>
      </w:r>
      <w:r>
        <w:rPr>
          <w:lang w:val="en-US"/>
        </w:rPr>
        <w:t xml:space="preserve"> </w:t>
      </w:r>
      <w:r w:rsidRPr="00FC29A8">
        <w:rPr>
          <w:rFonts w:ascii="Arial" w:hAnsi="Arial" w:cs="Arial"/>
          <w:lang w:val="en-US"/>
        </w:rPr>
        <w:t>………………</w:t>
      </w:r>
      <w:r>
        <w:rPr>
          <w:rFonts w:ascii="Arial" w:hAnsi="Arial" w:cs="Arial"/>
          <w:lang w:val="en-US"/>
        </w:rPr>
        <w:t>………………………………………………………………………</w:t>
      </w:r>
      <w:r w:rsidR="00C973BC">
        <w:rPr>
          <w:rFonts w:ascii="Arial" w:hAnsi="Arial" w:cs="Arial"/>
          <w:lang w:val="en-US"/>
        </w:rPr>
        <w:t>………</w:t>
      </w:r>
    </w:p>
    <w:p w14:paraId="6CFF42C3" w14:textId="0DDC932D"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7D2DF1">
        <w:rPr>
          <w:lang w:val="en-US"/>
        </w:rPr>
        <w:t>Contact de</w:t>
      </w:r>
      <w:r>
        <w:rPr>
          <w:lang w:val="en-US"/>
        </w:rPr>
        <w:t xml:space="preserve">tails </w:t>
      </w:r>
      <w:r>
        <w:rPr>
          <w:rFonts w:ascii="Arial" w:hAnsi="Arial" w:cs="Arial"/>
          <w:lang w:val="en-US"/>
        </w:rPr>
        <w:t>……………………………………………………………………………………</w:t>
      </w:r>
      <w:r w:rsidR="00C973BC">
        <w:rPr>
          <w:rFonts w:ascii="Arial" w:hAnsi="Arial" w:cs="Arial"/>
          <w:lang w:val="en-US"/>
        </w:rPr>
        <w:t>………</w:t>
      </w:r>
    </w:p>
    <w:p w14:paraId="7C9FC7B1" w14:textId="7E3FC989"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Education (where required for specific duties or jobs)</w:t>
      </w:r>
      <w:r>
        <w:rPr>
          <w:lang w:val="en-US"/>
        </w:rPr>
        <w:t xml:space="preserve"> </w:t>
      </w:r>
      <w:r>
        <w:rPr>
          <w:rFonts w:ascii="Arial" w:hAnsi="Arial" w:cs="Arial"/>
          <w:lang w:val="en-US"/>
        </w:rPr>
        <w:t>………………………………………</w:t>
      </w:r>
      <w:r w:rsidR="00C973BC">
        <w:rPr>
          <w:rFonts w:ascii="Arial" w:hAnsi="Arial" w:cs="Arial"/>
          <w:lang w:val="en-US"/>
        </w:rPr>
        <w:t>………</w:t>
      </w:r>
    </w:p>
    <w:p w14:paraId="3F33128F" w14:textId="266903FD" w:rsidR="00FC29A8" w:rsidRDefault="00FC29A8" w:rsidP="00093BCF">
      <w:pPr>
        <w:pStyle w:val="Akapitzlist"/>
        <w:spacing w:before="120" w:line="360" w:lineRule="auto"/>
        <w:ind w:left="1065"/>
        <w:jc w:val="both"/>
        <w:rPr>
          <w:rFonts w:ascii="Arial" w:hAnsi="Arial" w:cs="Arial"/>
          <w:lang w:val="en-US"/>
        </w:rPr>
      </w:pPr>
      <w:r>
        <w:rPr>
          <w:rFonts w:ascii="Arial" w:hAnsi="Arial" w:cs="Arial"/>
          <w:lang w:val="en-US"/>
        </w:rPr>
        <w:t>………………………………………………………………………………………………………………</w:t>
      </w:r>
    </w:p>
    <w:p w14:paraId="1F171671" w14:textId="77777777" w:rsidR="00FC29A8" w:rsidRPr="00FC29A8" w:rsidRDefault="00FC29A8" w:rsidP="00093BCF">
      <w:pPr>
        <w:tabs>
          <w:tab w:val="left" w:pos="3402"/>
        </w:tabs>
        <w:spacing w:after="120" w:line="360" w:lineRule="auto"/>
        <w:jc w:val="center"/>
        <w:rPr>
          <w:rFonts w:ascii="Arial" w:hAnsi="Arial" w:cs="Arial"/>
          <w:vertAlign w:val="superscript"/>
          <w:lang w:val="en-US"/>
        </w:rPr>
      </w:pPr>
      <w:r w:rsidRPr="00FC29A8">
        <w:rPr>
          <w:rFonts w:ascii="Arial" w:hAnsi="Arial" w:cs="Arial"/>
          <w:vertAlign w:val="superscript"/>
          <w:lang w:val="en-US"/>
        </w:rPr>
        <w:t>(name of school and graduation date)</w:t>
      </w:r>
    </w:p>
    <w:p w14:paraId="25CACADE" w14:textId="426DAA74" w:rsidR="00FC29A8" w:rsidRDefault="00FC29A8" w:rsidP="00093BCF">
      <w:pPr>
        <w:pStyle w:val="Akapitzlist"/>
        <w:spacing w:before="120" w:line="360" w:lineRule="auto"/>
        <w:ind w:left="1065"/>
        <w:jc w:val="both"/>
        <w:rPr>
          <w:rFonts w:ascii="Arial" w:hAnsi="Arial" w:cs="Arial"/>
          <w:lang w:val="en-US"/>
        </w:rPr>
      </w:pPr>
      <w:r w:rsidRPr="00093BCF">
        <w:rPr>
          <w:rFonts w:ascii="Arial" w:hAnsi="Arial" w:cs="Arial"/>
          <w:lang w:val="en-US"/>
        </w:rPr>
        <w:t>………………</w:t>
      </w:r>
      <w:r w:rsidR="00093BCF">
        <w:rPr>
          <w:rFonts w:ascii="Arial" w:hAnsi="Arial" w:cs="Arial"/>
          <w:lang w:val="en-US"/>
        </w:rPr>
        <w:t>………………………………………………………………………………………………</w:t>
      </w:r>
    </w:p>
    <w:p w14:paraId="04310E65" w14:textId="14FC40FA"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B538743" w14:textId="77777777" w:rsidR="00093BCF" w:rsidRPr="00093BCF" w:rsidRDefault="00093BCF" w:rsidP="00093BCF">
      <w:pPr>
        <w:tabs>
          <w:tab w:val="left" w:pos="2268"/>
        </w:tabs>
        <w:spacing w:after="120" w:line="360" w:lineRule="auto"/>
        <w:jc w:val="center"/>
        <w:rPr>
          <w:rFonts w:ascii="Arial" w:hAnsi="Arial" w:cs="Arial"/>
          <w:vertAlign w:val="superscript"/>
          <w:lang w:val="en-US"/>
        </w:rPr>
      </w:pPr>
      <w:r w:rsidRPr="00093BCF">
        <w:rPr>
          <w:rFonts w:ascii="Arial" w:hAnsi="Arial" w:cs="Arial"/>
          <w:vertAlign w:val="superscript"/>
          <w:lang w:val="en-US"/>
        </w:rPr>
        <w:t xml:space="preserve">(occupation, </w:t>
      </w:r>
      <w:proofErr w:type="spellStart"/>
      <w:r w:rsidRPr="00093BCF">
        <w:rPr>
          <w:rFonts w:ascii="Arial" w:hAnsi="Arial" w:cs="Arial"/>
          <w:vertAlign w:val="superscript"/>
          <w:lang w:val="en-US"/>
        </w:rPr>
        <w:t>specialisation</w:t>
      </w:r>
      <w:proofErr w:type="spellEnd"/>
      <w:r w:rsidRPr="00093BCF">
        <w:rPr>
          <w:rFonts w:ascii="Arial" w:hAnsi="Arial" w:cs="Arial"/>
          <w:vertAlign w:val="superscript"/>
          <w:lang w:val="en-US"/>
        </w:rPr>
        <w:t>, degree, professional title, academic title)</w:t>
      </w:r>
    </w:p>
    <w:p w14:paraId="2C556C8C" w14:textId="77777777" w:rsidR="00093BCF" w:rsidRPr="00093BCF" w:rsidRDefault="00093BCF" w:rsidP="00093BCF">
      <w:pPr>
        <w:pStyle w:val="Akapitzlist"/>
        <w:spacing w:before="120" w:line="360" w:lineRule="auto"/>
        <w:ind w:left="1065"/>
        <w:jc w:val="both"/>
        <w:rPr>
          <w:rFonts w:ascii="Arial" w:hAnsi="Arial" w:cs="Arial"/>
          <w:lang w:val="en-US"/>
        </w:rPr>
      </w:pPr>
    </w:p>
    <w:p w14:paraId="6A1B24E8" w14:textId="189249E9"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Professional qualifications (where required for specific duties or jobs)</w:t>
      </w:r>
      <w:r w:rsidR="00093BCF">
        <w:rPr>
          <w:lang w:val="en-US"/>
        </w:rPr>
        <w:t xml:space="preserve"> </w:t>
      </w:r>
      <w:r w:rsidR="00093BCF">
        <w:rPr>
          <w:rFonts w:ascii="Arial" w:hAnsi="Arial" w:cs="Arial"/>
          <w:lang w:val="en-US"/>
        </w:rPr>
        <w:t>……………………</w:t>
      </w:r>
      <w:r w:rsidR="00C973BC">
        <w:rPr>
          <w:rFonts w:ascii="Arial" w:hAnsi="Arial" w:cs="Arial"/>
          <w:lang w:val="en-US"/>
        </w:rPr>
        <w:t>………</w:t>
      </w:r>
    </w:p>
    <w:p w14:paraId="41DA2AE3" w14:textId="6B2A58D1"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529E28A2" w14:textId="53914F6A"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8A07EF0" w14:textId="779DB802" w:rsidR="00093BCF" w:rsidRPr="00093BCF" w:rsidRDefault="00093BCF" w:rsidP="00093BCF">
      <w:pPr>
        <w:pStyle w:val="Akapitzlist"/>
        <w:spacing w:before="120" w:line="360" w:lineRule="auto"/>
        <w:ind w:left="1065"/>
        <w:jc w:val="center"/>
        <w:rPr>
          <w:rFonts w:ascii="Arial" w:hAnsi="Arial" w:cs="Arial"/>
          <w:vertAlign w:val="superscript"/>
          <w:lang w:val="en-US"/>
        </w:rPr>
      </w:pPr>
      <w:r w:rsidRPr="00093BCF">
        <w:rPr>
          <w:rFonts w:ascii="Arial" w:hAnsi="Arial" w:cs="Arial"/>
          <w:vertAlign w:val="superscript"/>
          <w:lang w:val="en-US"/>
        </w:rPr>
        <w:t>(courses, postgraduate education, other forms of further development of knowledge and skills)</w:t>
      </w:r>
    </w:p>
    <w:p w14:paraId="6CD88002"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p>
    <w:p w14:paraId="4DF3A320" w14:textId="1EFDC465"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Pr>
          <w:lang w:val="en-US"/>
        </w:rPr>
        <w:t>E</w:t>
      </w:r>
      <w:r w:rsidRPr="00C67F76">
        <w:rPr>
          <w:lang w:val="en-US"/>
        </w:rPr>
        <w:t>mployment history (</w:t>
      </w:r>
      <w:r w:rsidRPr="001D0393">
        <w:rPr>
          <w:lang w:val="en-US"/>
        </w:rPr>
        <w:t>where required for specific duties or jobs</w:t>
      </w:r>
      <w:r w:rsidRPr="00C67F76">
        <w:rPr>
          <w:lang w:val="en-US"/>
        </w:rPr>
        <w:t>)</w:t>
      </w:r>
      <w:r w:rsidR="00093BCF">
        <w:rPr>
          <w:lang w:val="en-US"/>
        </w:rPr>
        <w:t xml:space="preserve"> </w:t>
      </w:r>
      <w:r w:rsidR="00093BCF">
        <w:rPr>
          <w:rFonts w:ascii="Arial" w:hAnsi="Arial" w:cs="Arial"/>
          <w:lang w:val="en-US"/>
        </w:rPr>
        <w:t>…………………………</w:t>
      </w:r>
      <w:r w:rsidR="00C973BC">
        <w:rPr>
          <w:rFonts w:ascii="Arial" w:hAnsi="Arial" w:cs="Arial"/>
          <w:lang w:val="en-US"/>
        </w:rPr>
        <w:t>………..</w:t>
      </w:r>
    </w:p>
    <w:p w14:paraId="393995B8" w14:textId="7A0C8E8C"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4EC57EB4" w14:textId="181C0E83"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5C05179A"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r>
        <w:rPr>
          <w:rFonts w:ascii="Arial" w:hAnsi="Arial" w:cs="Arial"/>
          <w:lang w:val="en-US"/>
        </w:rPr>
        <w:t>………………………………………………………………………………………………………………</w:t>
      </w:r>
    </w:p>
    <w:p w14:paraId="4A674ABB"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r>
        <w:rPr>
          <w:rFonts w:ascii="Arial" w:hAnsi="Arial" w:cs="Arial"/>
          <w:lang w:val="en-US"/>
        </w:rPr>
        <w:t>………………………………………………………………………………………………………………</w:t>
      </w:r>
    </w:p>
    <w:p w14:paraId="076580A6" w14:textId="6FC6D8D8" w:rsidR="00093BCF" w:rsidRPr="00093BCF" w:rsidRDefault="00093BCF" w:rsidP="00093BCF">
      <w:pPr>
        <w:pStyle w:val="Akapitzlist"/>
        <w:spacing w:before="120" w:line="360" w:lineRule="auto"/>
        <w:ind w:left="1065"/>
        <w:jc w:val="center"/>
        <w:rPr>
          <w:rFonts w:ascii="Arial" w:hAnsi="Arial" w:cs="Arial"/>
          <w:b/>
          <w:bCs/>
          <w:sz w:val="24"/>
          <w:szCs w:val="24"/>
          <w:vertAlign w:val="superscript"/>
          <w:lang w:val="en-US"/>
        </w:rPr>
      </w:pPr>
      <w:r w:rsidRPr="00093BCF">
        <w:rPr>
          <w:rFonts w:ascii="Arial" w:hAnsi="Arial" w:cs="Arial"/>
          <w:vertAlign w:val="superscript"/>
          <w:lang w:val="en-US"/>
        </w:rPr>
        <w:t>(employment periods and jobs held at previous employers')</w:t>
      </w:r>
    </w:p>
    <w:p w14:paraId="5CD9F622" w14:textId="77777777"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0A6AFC">
        <w:rPr>
          <w:lang w:val="en-US"/>
        </w:rPr>
        <w:t>Additional personal information, where the right or the duty to disclose it exists under specific</w:t>
      </w:r>
    </w:p>
    <w:p w14:paraId="528DBFDA" w14:textId="0B2EE782" w:rsidR="00FC29A8" w:rsidRDefault="00FC29A8" w:rsidP="00093BCF">
      <w:pPr>
        <w:pStyle w:val="Akapitzlist"/>
        <w:spacing w:before="120" w:line="360" w:lineRule="auto"/>
        <w:ind w:left="1065"/>
        <w:jc w:val="both"/>
        <w:rPr>
          <w:rFonts w:ascii="Arial" w:hAnsi="Arial" w:cs="Arial"/>
          <w:lang w:val="en-US"/>
        </w:rPr>
      </w:pPr>
      <w:r>
        <w:rPr>
          <w:lang w:val="en-US"/>
        </w:rPr>
        <w:t>r</w:t>
      </w:r>
      <w:r w:rsidRPr="000A6AFC">
        <w:rPr>
          <w:lang w:val="en-US"/>
        </w:rPr>
        <w:t>egulations</w:t>
      </w:r>
      <w:r w:rsidR="00093BCF">
        <w:rPr>
          <w:lang w:val="en-US"/>
        </w:rPr>
        <w:t xml:space="preserve"> </w:t>
      </w:r>
      <w:r w:rsidR="00093BCF">
        <w:rPr>
          <w:rFonts w:ascii="Arial" w:hAnsi="Arial" w:cs="Arial"/>
          <w:lang w:val="en-US"/>
        </w:rPr>
        <w:t>………………………………………………………………………………………...</w:t>
      </w:r>
      <w:r w:rsidR="00277C37">
        <w:rPr>
          <w:rFonts w:ascii="Arial" w:hAnsi="Arial" w:cs="Arial"/>
          <w:lang w:val="en-US"/>
        </w:rPr>
        <w:t>...........</w:t>
      </w:r>
    </w:p>
    <w:p w14:paraId="52525A63"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685B3E0"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3C6262C7"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06ADB37" w14:textId="502C2742" w:rsidR="00FC29A8" w:rsidRDefault="00FC29A8" w:rsidP="00093BCF">
      <w:pPr>
        <w:pStyle w:val="Akapitzlist"/>
        <w:spacing w:before="120" w:line="360" w:lineRule="auto"/>
        <w:ind w:left="1065"/>
        <w:jc w:val="both"/>
        <w:rPr>
          <w:lang w:val="en-US"/>
        </w:rPr>
      </w:pPr>
    </w:p>
    <w:p w14:paraId="6248DD95" w14:textId="541E9BFC" w:rsidR="00093BCF" w:rsidRPr="00093BCF" w:rsidRDefault="00093BCF" w:rsidP="00093BCF">
      <w:pPr>
        <w:tabs>
          <w:tab w:val="left" w:pos="851"/>
          <w:tab w:val="left" w:pos="5103"/>
        </w:tabs>
        <w:spacing w:before="120" w:line="360" w:lineRule="auto"/>
        <w:jc w:val="both"/>
        <w:rPr>
          <w:rFonts w:ascii="Arial" w:hAnsi="Arial" w:cs="Arial"/>
          <w:lang w:val="en-US"/>
        </w:rPr>
      </w:pPr>
      <w:r w:rsidRPr="00093BCF">
        <w:rPr>
          <w:rFonts w:ascii="Arial" w:hAnsi="Arial" w:cs="Arial"/>
          <w:lang w:val="en-US"/>
        </w:rPr>
        <w:t>……………………………</w:t>
      </w:r>
      <w:r w:rsidRPr="00093BCF">
        <w:rPr>
          <w:rFonts w:ascii="Arial" w:hAnsi="Arial" w:cs="Arial"/>
          <w:lang w:val="en-US"/>
        </w:rPr>
        <w:tab/>
      </w:r>
      <w:r>
        <w:rPr>
          <w:rFonts w:ascii="Arial" w:hAnsi="Arial" w:cs="Arial"/>
          <w:lang w:val="en-US"/>
        </w:rPr>
        <w:tab/>
      </w:r>
      <w:r>
        <w:rPr>
          <w:rFonts w:ascii="Arial" w:hAnsi="Arial" w:cs="Arial"/>
          <w:lang w:val="en-US"/>
        </w:rPr>
        <w:tab/>
        <w:t xml:space="preserve">      </w:t>
      </w:r>
      <w:r w:rsidRPr="00093BCF">
        <w:rPr>
          <w:rFonts w:ascii="Arial" w:hAnsi="Arial" w:cs="Arial"/>
          <w:lang w:val="en-US"/>
        </w:rPr>
        <w:t>…..……………………………………</w:t>
      </w:r>
    </w:p>
    <w:p w14:paraId="20697998" w14:textId="710F1517" w:rsidR="00093BCF" w:rsidRPr="00093BCF" w:rsidRDefault="00093BCF" w:rsidP="00093BCF">
      <w:pPr>
        <w:tabs>
          <w:tab w:val="left" w:pos="1276"/>
          <w:tab w:val="left" w:pos="5103"/>
        </w:tabs>
        <w:spacing w:after="120" w:line="360" w:lineRule="auto"/>
        <w:jc w:val="both"/>
        <w:rPr>
          <w:rFonts w:ascii="Arial" w:hAnsi="Arial" w:cs="Arial"/>
          <w:szCs w:val="18"/>
          <w:lang w:val="en-US"/>
        </w:rPr>
      </w:pPr>
      <w:r w:rsidRPr="00093BCF">
        <w:rPr>
          <w:rFonts w:ascii="Arial" w:hAnsi="Arial" w:cs="Arial"/>
          <w:szCs w:val="18"/>
          <w:lang w:val="en-US"/>
        </w:rPr>
        <w:t>(place and date)</w:t>
      </w:r>
      <w:r w:rsidRPr="00093BCF">
        <w:rPr>
          <w:rFonts w:ascii="Arial" w:hAnsi="Arial" w:cs="Arial"/>
          <w:szCs w:val="18"/>
          <w:lang w:val="en-US"/>
        </w:rPr>
        <w:tab/>
      </w:r>
      <w:r w:rsidRPr="00093BCF">
        <w:rPr>
          <w:rFonts w:ascii="Arial" w:hAnsi="Arial" w:cs="Arial"/>
          <w:szCs w:val="18"/>
          <w:lang w:val="en-US"/>
        </w:rPr>
        <w:tab/>
      </w:r>
      <w:r>
        <w:rPr>
          <w:rFonts w:ascii="Arial" w:hAnsi="Arial" w:cs="Arial"/>
          <w:szCs w:val="18"/>
          <w:lang w:val="en-US"/>
        </w:rPr>
        <w:tab/>
      </w:r>
      <w:r>
        <w:rPr>
          <w:rFonts w:ascii="Arial" w:hAnsi="Arial" w:cs="Arial"/>
          <w:szCs w:val="18"/>
          <w:lang w:val="en-US"/>
        </w:rPr>
        <w:tab/>
      </w:r>
      <w:r w:rsidRPr="00093BCF">
        <w:rPr>
          <w:rFonts w:ascii="Arial" w:hAnsi="Arial" w:cs="Arial"/>
          <w:szCs w:val="18"/>
          <w:lang w:val="en-US"/>
        </w:rPr>
        <w:t>(signature of the applicant)</w:t>
      </w:r>
    </w:p>
    <w:p w14:paraId="20FA6B3A" w14:textId="77777777" w:rsidR="0030134B" w:rsidRPr="0030134B" w:rsidRDefault="0030134B" w:rsidP="00093BCF">
      <w:pPr>
        <w:jc w:val="right"/>
        <w:rPr>
          <w:rFonts w:ascii="Arial" w:hAnsi="Arial" w:cs="Arial"/>
          <w:sz w:val="16"/>
          <w:szCs w:val="16"/>
          <w:lang w:val="en-US"/>
        </w:rPr>
      </w:pPr>
    </w:p>
    <w:p w14:paraId="2F50E809" w14:textId="008C6C1D" w:rsidR="00093BCF" w:rsidRPr="00C51956" w:rsidRDefault="00093BCF" w:rsidP="00093BCF">
      <w:pPr>
        <w:tabs>
          <w:tab w:val="left" w:pos="1134"/>
          <w:tab w:val="left" w:pos="5103"/>
        </w:tabs>
        <w:spacing w:after="120"/>
        <w:jc w:val="both"/>
        <w:rPr>
          <w:rFonts w:ascii="Arial" w:hAnsi="Arial" w:cs="Arial"/>
          <w:lang w:val="en-US"/>
        </w:rPr>
        <w:sectPr w:rsidR="00093BCF" w:rsidRPr="00C51956">
          <w:headerReference w:type="default" r:id="rId13"/>
          <w:footerReference w:type="default" r:id="rId14"/>
          <w:pgSz w:w="11906" w:h="16838" w:code="9"/>
          <w:pgMar w:top="851" w:right="851" w:bottom="851" w:left="1134" w:header="709" w:footer="709" w:gutter="0"/>
          <w:cols w:space="708"/>
          <w:docGrid w:linePitch="360"/>
        </w:sectPr>
      </w:pPr>
    </w:p>
    <w:p w14:paraId="2C982D4E"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lastRenderedPageBreak/>
        <w:t>Annex no. 1.2</w:t>
      </w:r>
    </w:p>
    <w:p w14:paraId="650EC700"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t>to The OTM-R POLICY - OPEN TRANSPARENT MERIT-BASED RECRUITMENT</w:t>
      </w:r>
    </w:p>
    <w:p w14:paraId="02F537A6" w14:textId="77777777" w:rsidR="00C51956" w:rsidRPr="00C51956" w:rsidRDefault="00C51956" w:rsidP="00C51956">
      <w:pPr>
        <w:jc w:val="right"/>
        <w:rPr>
          <w:rFonts w:ascii="Arial" w:hAnsi="Arial" w:cs="Arial"/>
          <w:sz w:val="16"/>
          <w:szCs w:val="16"/>
          <w:lang w:val="en-US"/>
        </w:rPr>
      </w:pPr>
    </w:p>
    <w:p w14:paraId="14649D52" w14:textId="02D86C38" w:rsidR="00C51956" w:rsidRDefault="00C51956" w:rsidP="00C51956">
      <w:pPr>
        <w:spacing w:before="120"/>
        <w:jc w:val="center"/>
        <w:rPr>
          <w:rFonts w:ascii="Arial" w:hAnsi="Arial" w:cs="Arial"/>
          <w:b/>
          <w:sz w:val="24"/>
          <w:szCs w:val="24"/>
          <w:lang w:val="en-US"/>
        </w:rPr>
      </w:pPr>
      <w:bookmarkStart w:id="4" w:name="_Hlk91486720"/>
      <w:r w:rsidRPr="0030134B">
        <w:rPr>
          <w:rFonts w:ascii="Arial" w:hAnsi="Arial" w:cs="Arial"/>
          <w:b/>
          <w:sz w:val="24"/>
          <w:szCs w:val="24"/>
          <w:lang w:val="en-US"/>
        </w:rPr>
        <w:t>Data Privacy Statement for job candidates</w:t>
      </w:r>
    </w:p>
    <w:p w14:paraId="43BC5CD0" w14:textId="77777777" w:rsidR="0030134B" w:rsidRPr="0030134B" w:rsidRDefault="0030134B" w:rsidP="00C51956">
      <w:pPr>
        <w:spacing w:before="120"/>
        <w:jc w:val="center"/>
        <w:rPr>
          <w:rFonts w:ascii="Arial" w:hAnsi="Arial" w:cs="Arial"/>
          <w:b/>
          <w:sz w:val="24"/>
          <w:szCs w:val="24"/>
          <w:lang w:val="en-US"/>
        </w:rPr>
      </w:pPr>
    </w:p>
    <w:bookmarkEnd w:id="4"/>
    <w:p w14:paraId="4363AB0D" w14:textId="359ED114"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 xml:space="preserve">The administrator of your data processed as part of the recruitment process is Lodz University of Technology (address: 90-924 Lodz, 116 </w:t>
      </w:r>
      <w:proofErr w:type="spellStart"/>
      <w:r w:rsidRPr="001721C3">
        <w:rPr>
          <w:rFonts w:ascii="Arial" w:hAnsi="Arial" w:cs="Arial"/>
          <w:szCs w:val="24"/>
          <w:lang w:val="en-US"/>
        </w:rPr>
        <w:t>Żeromskiego</w:t>
      </w:r>
      <w:proofErr w:type="spellEnd"/>
      <w:r w:rsidRPr="001721C3">
        <w:rPr>
          <w:rFonts w:ascii="Arial" w:hAnsi="Arial" w:cs="Arial"/>
          <w:szCs w:val="24"/>
          <w:lang w:val="en-US"/>
        </w:rPr>
        <w:t xml:space="preserve"> St., </w:t>
      </w:r>
      <w:r w:rsidR="00E90C42" w:rsidRPr="001721C3">
        <w:rPr>
          <w:rFonts w:ascii="Arial" w:hAnsi="Arial" w:cs="Arial"/>
          <w:szCs w:val="24"/>
          <w:lang w:val="en-US"/>
        </w:rPr>
        <w:t xml:space="preserve">phone: </w:t>
      </w:r>
      <w:r w:rsidR="00E90C42" w:rsidRPr="00E90C42">
        <w:rPr>
          <w:rFonts w:ascii="Arial" w:hAnsi="Arial" w:cs="Arial"/>
          <w:szCs w:val="24"/>
          <w:lang w:val="en-US"/>
        </w:rPr>
        <w:t>+48</w:t>
      </w:r>
      <w:r w:rsidR="00E90C42">
        <w:rPr>
          <w:rFonts w:ascii="Arial" w:hAnsi="Arial" w:cs="Arial"/>
          <w:szCs w:val="24"/>
          <w:lang w:val="en-US"/>
        </w:rPr>
        <w:t xml:space="preserve"> </w:t>
      </w:r>
      <w:r w:rsidRPr="001721C3">
        <w:rPr>
          <w:rFonts w:ascii="Arial" w:hAnsi="Arial" w:cs="Arial"/>
          <w:szCs w:val="24"/>
          <w:lang w:val="en-US"/>
        </w:rPr>
        <w:t>42</w:t>
      </w:r>
      <w:r w:rsidR="00DE4AA2">
        <w:rPr>
          <w:rFonts w:ascii="Arial" w:hAnsi="Arial" w:cs="Arial"/>
          <w:szCs w:val="24"/>
          <w:lang w:val="en-US"/>
        </w:rPr>
        <w:t> </w:t>
      </w:r>
      <w:r w:rsidRPr="001721C3">
        <w:rPr>
          <w:rFonts w:ascii="Arial" w:hAnsi="Arial" w:cs="Arial"/>
          <w:szCs w:val="24"/>
          <w:lang w:val="en-US"/>
        </w:rPr>
        <w:t>631</w:t>
      </w:r>
      <w:r w:rsidR="00DE4AA2">
        <w:rPr>
          <w:rFonts w:ascii="Arial" w:hAnsi="Arial" w:cs="Arial"/>
          <w:szCs w:val="24"/>
          <w:lang w:val="en-US"/>
        </w:rPr>
        <w:t xml:space="preserve"> </w:t>
      </w:r>
      <w:r w:rsidRPr="001721C3">
        <w:rPr>
          <w:rFonts w:ascii="Arial" w:hAnsi="Arial" w:cs="Arial"/>
          <w:szCs w:val="24"/>
          <w:lang w:val="en-US"/>
        </w:rPr>
        <w:t>29</w:t>
      </w:r>
      <w:r w:rsidR="00DE4AA2">
        <w:rPr>
          <w:rFonts w:ascii="Arial" w:hAnsi="Arial" w:cs="Arial"/>
          <w:szCs w:val="24"/>
          <w:lang w:val="en-US"/>
        </w:rPr>
        <w:t xml:space="preserve"> </w:t>
      </w:r>
      <w:r w:rsidRPr="001721C3">
        <w:rPr>
          <w:rFonts w:ascii="Arial" w:hAnsi="Arial" w:cs="Arial"/>
          <w:szCs w:val="24"/>
          <w:lang w:val="en-US"/>
        </w:rPr>
        <w:t>29), represented by the</w:t>
      </w:r>
      <w:r w:rsidR="00CF2B0F">
        <w:rPr>
          <w:rFonts w:ascii="Arial" w:hAnsi="Arial" w:cs="Arial"/>
          <w:szCs w:val="24"/>
          <w:lang w:val="en-US"/>
        </w:rPr>
        <w:t xml:space="preserve"> </w:t>
      </w:r>
      <w:r w:rsidRPr="001721C3">
        <w:rPr>
          <w:rFonts w:ascii="Arial" w:hAnsi="Arial" w:cs="Arial"/>
          <w:szCs w:val="24"/>
          <w:lang w:val="en-US"/>
        </w:rPr>
        <w:t>Rector as the employer.</w:t>
      </w:r>
    </w:p>
    <w:p w14:paraId="1FBEC902" w14:textId="50D28542"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 xml:space="preserve">At the </w:t>
      </w:r>
      <w:r w:rsidR="00CD1C80" w:rsidRPr="001721C3">
        <w:rPr>
          <w:rFonts w:ascii="Arial" w:hAnsi="Arial" w:cs="Arial"/>
          <w:szCs w:val="24"/>
          <w:lang w:val="en-US"/>
        </w:rPr>
        <w:t xml:space="preserve">Lodz University of Technology </w:t>
      </w:r>
      <w:r w:rsidRPr="001721C3">
        <w:rPr>
          <w:rFonts w:ascii="Arial" w:hAnsi="Arial" w:cs="Arial"/>
          <w:szCs w:val="24"/>
          <w:lang w:val="en-US"/>
        </w:rPr>
        <w:t xml:space="preserve">you can contact the Data Protection Officer at: iod@adm.p.lodz.pl, phone: </w:t>
      </w:r>
      <w:r w:rsidR="00E90C42" w:rsidRPr="00E90C42">
        <w:rPr>
          <w:rFonts w:ascii="Arial" w:hAnsi="Arial" w:cs="Arial"/>
          <w:szCs w:val="24"/>
          <w:lang w:val="en-US"/>
        </w:rPr>
        <w:t>+48</w:t>
      </w:r>
      <w:r w:rsidR="00E90C42">
        <w:rPr>
          <w:rFonts w:ascii="Arial" w:hAnsi="Arial" w:cs="Arial"/>
          <w:szCs w:val="24"/>
          <w:lang w:val="en-US"/>
        </w:rPr>
        <w:t xml:space="preserve"> </w:t>
      </w:r>
      <w:r w:rsidRPr="001721C3">
        <w:rPr>
          <w:rFonts w:ascii="Arial" w:hAnsi="Arial" w:cs="Arial"/>
          <w:szCs w:val="24"/>
          <w:lang w:val="en-US"/>
        </w:rPr>
        <w:t>42 631 20 39.</w:t>
      </w:r>
    </w:p>
    <w:p w14:paraId="7AA5964C" w14:textId="77777777"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4D97A96" w14:textId="77777777"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1DB919B2" w14:textId="77777777"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2807692F" w14:textId="77777777"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1F1AA3FC" w14:textId="77777777"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48655075" w14:textId="65C058C6" w:rsidR="001721C3" w:rsidRP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You have the right to:</w:t>
      </w:r>
    </w:p>
    <w:p w14:paraId="71CC79AF" w14:textId="01F0A084" w:rsidR="001721C3" w:rsidRPr="001721C3" w:rsidRDefault="001721C3" w:rsidP="001721C3">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access your data and to receive a copy of it</w:t>
      </w:r>
      <w:r>
        <w:rPr>
          <w:rFonts w:ascii="Arial" w:hAnsi="Arial" w:cs="Arial"/>
          <w:szCs w:val="24"/>
          <w:lang w:val="en-US"/>
        </w:rPr>
        <w:t>;</w:t>
      </w:r>
    </w:p>
    <w:p w14:paraId="4C651EF7" w14:textId="31AADC51" w:rsidR="001721C3" w:rsidRPr="001721C3" w:rsidRDefault="001721C3" w:rsidP="001721C3">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rectify (correct) your personal data;</w:t>
      </w:r>
    </w:p>
    <w:p w14:paraId="5E61D540" w14:textId="1AC072C9" w:rsidR="001721C3" w:rsidRPr="001721C3" w:rsidRDefault="001721C3" w:rsidP="001721C3">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restrict the processing of your personal data;</w:t>
      </w:r>
    </w:p>
    <w:p w14:paraId="6A3EEB30" w14:textId="574FE2F7" w:rsidR="001721C3" w:rsidRPr="001721C3" w:rsidRDefault="001721C3" w:rsidP="001721C3">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delete your personal data;</w:t>
      </w:r>
    </w:p>
    <w:p w14:paraId="0AD182B5" w14:textId="00098BD8" w:rsidR="001721C3" w:rsidRPr="001721C3" w:rsidRDefault="001721C3" w:rsidP="001721C3">
      <w:pPr>
        <w:pStyle w:val="Akapitzlist"/>
        <w:numPr>
          <w:ilvl w:val="0"/>
          <w:numId w:val="15"/>
        </w:numPr>
        <w:jc w:val="both"/>
        <w:rPr>
          <w:rFonts w:ascii="Arial" w:hAnsi="Arial" w:cs="Arial"/>
          <w:szCs w:val="24"/>
          <w:lang w:val="en-US"/>
        </w:rPr>
      </w:pPr>
      <w:r w:rsidRPr="001721C3">
        <w:rPr>
          <w:rFonts w:ascii="Arial" w:hAnsi="Arial" w:cs="Arial"/>
          <w:szCs w:val="24"/>
          <w:lang w:val="en-US"/>
        </w:rPr>
        <w:t xml:space="preserve">the right to lodge a complaint with the President of the </w:t>
      </w:r>
      <w:r w:rsidR="00CD1C80" w:rsidRPr="00CD1C80">
        <w:rPr>
          <w:rFonts w:ascii="Arial" w:hAnsi="Arial" w:cs="Arial"/>
          <w:szCs w:val="24"/>
          <w:lang w:val="en-US"/>
        </w:rPr>
        <w:t xml:space="preserve">Personal Data Protection Office </w:t>
      </w:r>
      <w:r w:rsidRPr="001721C3">
        <w:rPr>
          <w:rFonts w:ascii="Arial" w:hAnsi="Arial" w:cs="Arial"/>
          <w:szCs w:val="24"/>
          <w:lang w:val="en-US"/>
        </w:rPr>
        <w:t xml:space="preserve">(to the address of the </w:t>
      </w:r>
      <w:r w:rsidR="00CD1C80" w:rsidRPr="00CD1C80">
        <w:rPr>
          <w:rFonts w:ascii="Arial" w:hAnsi="Arial" w:cs="Arial"/>
          <w:szCs w:val="24"/>
          <w:lang w:val="en-US"/>
        </w:rPr>
        <w:t>Personal Data Protection Office</w:t>
      </w:r>
      <w:r w:rsidR="00CD1C80">
        <w:rPr>
          <w:rFonts w:ascii="Arial" w:hAnsi="Arial" w:cs="Arial"/>
          <w:szCs w:val="24"/>
          <w:lang w:val="en-US"/>
        </w:rPr>
        <w:t>:</w:t>
      </w:r>
      <w:r w:rsidRPr="001721C3">
        <w:rPr>
          <w:rFonts w:ascii="Arial" w:hAnsi="Arial" w:cs="Arial"/>
          <w:szCs w:val="24"/>
          <w:lang w:val="en-US"/>
        </w:rPr>
        <w:t xml:space="preserve"> 2 </w:t>
      </w:r>
      <w:proofErr w:type="spellStart"/>
      <w:r w:rsidRPr="001721C3">
        <w:rPr>
          <w:rFonts w:ascii="Arial" w:hAnsi="Arial" w:cs="Arial"/>
          <w:szCs w:val="24"/>
          <w:lang w:val="en-US"/>
        </w:rPr>
        <w:t>Stawki</w:t>
      </w:r>
      <w:proofErr w:type="spellEnd"/>
      <w:r w:rsidRPr="001721C3">
        <w:rPr>
          <w:rFonts w:ascii="Arial" w:hAnsi="Arial" w:cs="Arial"/>
          <w:szCs w:val="24"/>
          <w:lang w:val="en-US"/>
        </w:rPr>
        <w:t xml:space="preserve"> St</w:t>
      </w:r>
      <w:r w:rsidR="00CD1C80">
        <w:rPr>
          <w:rFonts w:ascii="Arial" w:hAnsi="Arial" w:cs="Arial"/>
          <w:szCs w:val="24"/>
          <w:lang w:val="en-US"/>
        </w:rPr>
        <w:t>.</w:t>
      </w:r>
      <w:r w:rsidRPr="001721C3">
        <w:rPr>
          <w:rFonts w:ascii="Arial" w:hAnsi="Arial" w:cs="Arial"/>
          <w:szCs w:val="24"/>
          <w:lang w:val="en-US"/>
        </w:rPr>
        <w:t>, 00 - 193 Warsaw)</w:t>
      </w:r>
    </w:p>
    <w:p w14:paraId="32485837" w14:textId="66CEC7A5" w:rsidR="001721C3" w:rsidRPr="001721C3" w:rsidRDefault="001721C3" w:rsidP="001721C3">
      <w:pPr>
        <w:ind w:left="630"/>
        <w:jc w:val="both"/>
        <w:rPr>
          <w:rFonts w:ascii="Arial" w:hAnsi="Arial" w:cs="Arial"/>
          <w:szCs w:val="24"/>
          <w:lang w:val="en-US"/>
        </w:rPr>
      </w:pPr>
      <w:r w:rsidRPr="001721C3">
        <w:rPr>
          <w:rFonts w:ascii="Arial" w:hAnsi="Arial" w:cs="Arial"/>
          <w:szCs w:val="24"/>
          <w:lang w:val="en-US"/>
        </w:rPr>
        <w:t>Information on data requirement: Your submitting personal data to the extent of Article 221 of the Labor</w:t>
      </w:r>
      <w:r>
        <w:rPr>
          <w:rFonts w:ascii="Arial" w:hAnsi="Arial" w:cs="Arial"/>
          <w:szCs w:val="24"/>
          <w:lang w:val="en-US"/>
        </w:rPr>
        <w:t xml:space="preserve"> </w:t>
      </w:r>
      <w:r w:rsidRPr="001721C3">
        <w:rPr>
          <w:rFonts w:ascii="Arial" w:hAnsi="Arial" w:cs="Arial"/>
          <w:szCs w:val="24"/>
          <w:lang w:val="en-US"/>
        </w:rPr>
        <w:t>Code is necessary to participate in the recruitment procedure. Your provision of other data is voluntary.</w:t>
      </w:r>
    </w:p>
    <w:p w14:paraId="77DEEEC7" w14:textId="3E7B2FFF" w:rsidR="00C973BC" w:rsidRDefault="00C973BC" w:rsidP="00C51956">
      <w:pPr>
        <w:spacing w:before="120"/>
        <w:ind w:left="810" w:hanging="180"/>
        <w:jc w:val="both"/>
        <w:rPr>
          <w:rFonts w:ascii="Arial" w:hAnsi="Arial" w:cs="Arial"/>
          <w:szCs w:val="24"/>
          <w:lang w:val="en-US"/>
        </w:rPr>
      </w:pPr>
    </w:p>
    <w:p w14:paraId="16ED0C1A" w14:textId="77777777" w:rsidR="00C973BC" w:rsidRPr="00C51956" w:rsidRDefault="00C973BC" w:rsidP="00C51956">
      <w:pPr>
        <w:spacing w:before="120"/>
        <w:ind w:left="810" w:hanging="180"/>
        <w:jc w:val="both"/>
        <w:rPr>
          <w:rFonts w:ascii="Arial" w:hAnsi="Arial" w:cs="Arial"/>
          <w:szCs w:val="24"/>
          <w:lang w:val="en-US"/>
        </w:rPr>
      </w:pPr>
    </w:p>
    <w:p w14:paraId="42B9ECE6" w14:textId="77777777" w:rsidR="00C51956" w:rsidRPr="00C51956" w:rsidRDefault="00C51956" w:rsidP="00C51956">
      <w:pPr>
        <w:spacing w:before="120"/>
        <w:ind w:left="810" w:hanging="180"/>
        <w:jc w:val="both"/>
        <w:rPr>
          <w:rFonts w:ascii="Arial" w:hAnsi="Arial" w:cs="Arial"/>
          <w:lang w:val="en-US"/>
        </w:rPr>
      </w:pPr>
      <w:r w:rsidRPr="00C51956">
        <w:rPr>
          <w:rFonts w:ascii="Arial" w:hAnsi="Arial" w:cs="Arial"/>
          <w:lang w:val="en-US"/>
        </w:rPr>
        <w:t>…………………………………….</w:t>
      </w:r>
    </w:p>
    <w:p w14:paraId="71C215A2" w14:textId="77777777" w:rsidR="00C51956" w:rsidRPr="00C51956" w:rsidRDefault="00C51956" w:rsidP="00C51956">
      <w:pPr>
        <w:tabs>
          <w:tab w:val="left" w:pos="810"/>
          <w:tab w:val="left" w:pos="5103"/>
        </w:tabs>
        <w:spacing w:after="120"/>
        <w:jc w:val="both"/>
        <w:rPr>
          <w:rFonts w:ascii="Arial" w:hAnsi="Arial" w:cs="Arial"/>
          <w:lang w:val="en-US"/>
        </w:rPr>
        <w:sectPr w:rsidR="00C51956" w:rsidRPr="00C51956">
          <w:pgSz w:w="11906" w:h="16838" w:code="9"/>
          <w:pgMar w:top="851" w:right="851" w:bottom="851" w:left="1134" w:header="709" w:footer="709" w:gutter="0"/>
          <w:cols w:space="708"/>
          <w:docGrid w:linePitch="360"/>
        </w:sectPr>
      </w:pPr>
      <w:r w:rsidRPr="00C51956">
        <w:rPr>
          <w:rFonts w:ascii="Arial" w:hAnsi="Arial" w:cs="Arial"/>
          <w:szCs w:val="18"/>
          <w:lang w:val="en-US"/>
        </w:rPr>
        <w:tab/>
        <w:t>(date and signature of the candidate)</w:t>
      </w:r>
    </w:p>
    <w:p w14:paraId="3E3F4495" w14:textId="23FB242C" w:rsidR="00C51956" w:rsidRPr="00453F68" w:rsidRDefault="000D2FA3" w:rsidP="00C51956">
      <w:pPr>
        <w:jc w:val="right"/>
        <w:rPr>
          <w:sz w:val="16"/>
          <w:szCs w:val="16"/>
          <w:lang w:val="en-US"/>
        </w:rPr>
      </w:pPr>
      <w:r>
        <w:rPr>
          <w:sz w:val="16"/>
          <w:szCs w:val="16"/>
          <w:lang w:val="en-US"/>
        </w:rPr>
        <w:lastRenderedPageBreak/>
        <w:t>A</w:t>
      </w:r>
      <w:r w:rsidR="00C51956" w:rsidRPr="00453F68">
        <w:rPr>
          <w:sz w:val="16"/>
          <w:szCs w:val="16"/>
          <w:lang w:val="en-US"/>
        </w:rPr>
        <w:t>nnex no. 1.3</w:t>
      </w:r>
    </w:p>
    <w:p w14:paraId="1C36D934" w14:textId="77777777" w:rsidR="00C51956" w:rsidRPr="00671269" w:rsidRDefault="00C51956" w:rsidP="00C51956">
      <w:pPr>
        <w:jc w:val="right"/>
        <w:rPr>
          <w:sz w:val="16"/>
          <w:szCs w:val="16"/>
          <w:lang w:val="en-US"/>
        </w:rPr>
      </w:pPr>
      <w:r w:rsidRPr="00671269">
        <w:rPr>
          <w:sz w:val="16"/>
          <w:szCs w:val="16"/>
          <w:lang w:val="en-US"/>
        </w:rPr>
        <w:t>to The OTM-R POLICY – OPEN TRANSPARENT MERIT-BASED RECRUITMENT</w:t>
      </w:r>
    </w:p>
    <w:p w14:paraId="7F3767E5" w14:textId="77777777" w:rsidR="00C51956" w:rsidRPr="00671269" w:rsidRDefault="00C51956" w:rsidP="00C51956">
      <w:pPr>
        <w:jc w:val="right"/>
        <w:rPr>
          <w:sz w:val="16"/>
          <w:szCs w:val="16"/>
          <w:lang w:val="en-US"/>
        </w:rPr>
      </w:pPr>
    </w:p>
    <w:p w14:paraId="0B99AB63" w14:textId="77777777" w:rsidR="00C51956" w:rsidRPr="00671269" w:rsidRDefault="00C51956" w:rsidP="00C51956">
      <w:pPr>
        <w:jc w:val="right"/>
        <w:rPr>
          <w:sz w:val="16"/>
          <w:szCs w:val="16"/>
          <w:lang w:val="en-US"/>
        </w:rPr>
      </w:pPr>
    </w:p>
    <w:p w14:paraId="2150BDB9" w14:textId="77777777" w:rsidR="00C51956" w:rsidRPr="00671269" w:rsidRDefault="00C51956" w:rsidP="00C51956">
      <w:pPr>
        <w:jc w:val="right"/>
        <w:rPr>
          <w:sz w:val="16"/>
          <w:szCs w:val="16"/>
          <w:lang w:val="en-US"/>
        </w:rPr>
      </w:pPr>
    </w:p>
    <w:p w14:paraId="318B23FF" w14:textId="77777777" w:rsidR="00C51956" w:rsidRPr="00C51956" w:rsidRDefault="00C51956" w:rsidP="00C51956">
      <w:pPr>
        <w:jc w:val="center"/>
        <w:rPr>
          <w:rFonts w:ascii="Arial" w:hAnsi="Arial" w:cs="Arial"/>
          <w:b/>
          <w:sz w:val="24"/>
          <w:szCs w:val="24"/>
          <w:lang w:val="en-US"/>
        </w:rPr>
      </w:pPr>
      <w:bookmarkStart w:id="5" w:name="_Hlk91486751"/>
      <w:r w:rsidRPr="00C51956">
        <w:rPr>
          <w:rFonts w:ascii="Arial" w:hAnsi="Arial" w:cs="Arial"/>
          <w:b/>
          <w:sz w:val="24"/>
          <w:szCs w:val="24"/>
          <w:lang w:val="en-US"/>
        </w:rPr>
        <w:t xml:space="preserve">Consent of the candidate to the processing of personal data </w:t>
      </w:r>
    </w:p>
    <w:p w14:paraId="41F0B38C" w14:textId="4836D060" w:rsidR="00C51956" w:rsidRDefault="00C51956" w:rsidP="00C51956">
      <w:pPr>
        <w:jc w:val="center"/>
        <w:rPr>
          <w:rFonts w:ascii="Arial" w:hAnsi="Arial" w:cs="Arial"/>
          <w:b/>
          <w:sz w:val="24"/>
          <w:szCs w:val="24"/>
          <w:lang w:val="en-US"/>
        </w:rPr>
      </w:pPr>
      <w:r w:rsidRPr="00C51956">
        <w:rPr>
          <w:rFonts w:ascii="Arial" w:hAnsi="Arial" w:cs="Arial"/>
          <w:b/>
          <w:sz w:val="24"/>
          <w:szCs w:val="24"/>
          <w:lang w:val="en-US"/>
        </w:rPr>
        <w:t>(pursuant to Article 7 GDPR)</w:t>
      </w:r>
    </w:p>
    <w:p w14:paraId="79E4BE1A" w14:textId="77777777" w:rsidR="00C51956" w:rsidRPr="00C51956" w:rsidRDefault="00C51956" w:rsidP="00C51956">
      <w:pPr>
        <w:jc w:val="center"/>
        <w:rPr>
          <w:rFonts w:ascii="Arial" w:hAnsi="Arial" w:cs="Arial"/>
          <w:b/>
          <w:sz w:val="24"/>
          <w:szCs w:val="24"/>
          <w:lang w:val="en-US"/>
        </w:rPr>
      </w:pPr>
    </w:p>
    <w:bookmarkEnd w:id="5"/>
    <w:p w14:paraId="4A24C764" w14:textId="77777777" w:rsidR="00C51956" w:rsidRPr="00C51956" w:rsidRDefault="00C51956" w:rsidP="00C51956">
      <w:pPr>
        <w:spacing w:before="120"/>
        <w:jc w:val="both"/>
        <w:rPr>
          <w:rFonts w:ascii="Arial" w:hAnsi="Arial" w:cs="Arial"/>
          <w:szCs w:val="24"/>
          <w:lang w:val="en-US"/>
        </w:rPr>
      </w:pPr>
      <w:r w:rsidRPr="00C51956">
        <w:rPr>
          <w:rFonts w:ascii="Arial" w:hAnsi="Arial" w:cs="Arial"/>
          <w:szCs w:val="24"/>
          <w:lang w:val="en-US"/>
        </w:rPr>
        <w:t>I consent to the processing of my personal data by Lodz University of Technology, the Controller of the data included in the following documents that I have submitted:</w:t>
      </w:r>
    </w:p>
    <w:p w14:paraId="48E4FC1D" w14:textId="77777777" w:rsidR="00C51956" w:rsidRPr="00C51956" w:rsidRDefault="00C51956" w:rsidP="00C51956">
      <w:pPr>
        <w:pStyle w:val="Akapitzlist"/>
        <w:jc w:val="both"/>
        <w:rPr>
          <w:rFonts w:ascii="Arial" w:hAnsi="Arial" w:cs="Arial"/>
          <w:lang w:val="en-US"/>
        </w:rPr>
      </w:pPr>
      <w:r w:rsidRPr="00C51956">
        <w:rPr>
          <w:rFonts w:ascii="Arial" w:hAnsi="Arial" w:cs="Arial"/>
          <w:lang w:val="en-US"/>
        </w:rPr>
        <w:t>………………………………………………………………………………………………………………….</w:t>
      </w:r>
    </w:p>
    <w:p w14:paraId="13A8CE69" w14:textId="77777777" w:rsidR="00C51956" w:rsidRPr="00C51956" w:rsidRDefault="00C51956" w:rsidP="00C51956">
      <w:pPr>
        <w:pStyle w:val="Akapitzlist"/>
        <w:jc w:val="both"/>
        <w:rPr>
          <w:rFonts w:ascii="Arial" w:hAnsi="Arial" w:cs="Arial"/>
          <w:lang w:val="en-US"/>
        </w:rPr>
      </w:pPr>
      <w:r w:rsidRPr="00C51956">
        <w:rPr>
          <w:rFonts w:ascii="Arial" w:hAnsi="Arial" w:cs="Arial"/>
          <w:lang w:val="en-US"/>
        </w:rPr>
        <w:t>………………………………………………………………………………………………………………….</w:t>
      </w:r>
    </w:p>
    <w:p w14:paraId="2864501A" w14:textId="77777777" w:rsidR="00C51956" w:rsidRPr="00C51956" w:rsidRDefault="00C51956" w:rsidP="00C51956">
      <w:pPr>
        <w:spacing w:before="120"/>
        <w:jc w:val="both"/>
        <w:rPr>
          <w:rFonts w:ascii="Arial" w:hAnsi="Arial" w:cs="Arial"/>
          <w:szCs w:val="24"/>
          <w:lang w:val="en-US"/>
        </w:rPr>
      </w:pPr>
      <w:r w:rsidRPr="00C51956">
        <w:rPr>
          <w:rFonts w:ascii="Arial" w:hAnsi="Arial" w:cs="Arial"/>
          <w:szCs w:val="24"/>
          <w:lang w:val="en-US"/>
        </w:rPr>
        <w:t>for the purpose of recruitment/employment*.</w:t>
      </w:r>
    </w:p>
    <w:p w14:paraId="2B61CC11" w14:textId="77777777" w:rsidR="00C51956" w:rsidRPr="00C51956" w:rsidRDefault="00C51956" w:rsidP="00C51956">
      <w:pPr>
        <w:spacing w:before="120"/>
        <w:jc w:val="both"/>
        <w:rPr>
          <w:rFonts w:ascii="Arial" w:hAnsi="Arial" w:cs="Arial"/>
          <w:szCs w:val="24"/>
          <w:lang w:val="en-US"/>
        </w:rPr>
      </w:pPr>
    </w:p>
    <w:p w14:paraId="61DE6641" w14:textId="77777777" w:rsidR="00C51956" w:rsidRPr="00C51956" w:rsidRDefault="00C51956" w:rsidP="00C51956">
      <w:pPr>
        <w:spacing w:before="120"/>
        <w:jc w:val="both"/>
        <w:rPr>
          <w:rFonts w:ascii="Arial" w:hAnsi="Arial" w:cs="Arial"/>
          <w:szCs w:val="24"/>
          <w:lang w:val="en-US"/>
        </w:rPr>
      </w:pPr>
      <w:r w:rsidRPr="00C51956">
        <w:rPr>
          <w:rFonts w:ascii="Arial" w:hAnsi="Arial" w:cs="Arial"/>
          <w:szCs w:val="24"/>
          <w:lang w:val="en-US"/>
        </w:rPr>
        <w:t>I hereby declare that I have been informed of the right to withdraw my consent at any time, effective as of the date of submission of the withdrawal of consent.</w:t>
      </w:r>
    </w:p>
    <w:p w14:paraId="2C05A50B" w14:textId="77777777" w:rsidR="00C51956" w:rsidRPr="00C51956" w:rsidRDefault="00C51956" w:rsidP="00C51956">
      <w:pPr>
        <w:spacing w:before="120"/>
        <w:jc w:val="both"/>
        <w:rPr>
          <w:rFonts w:ascii="Arial" w:hAnsi="Arial" w:cs="Arial"/>
          <w:szCs w:val="24"/>
          <w:lang w:val="en-US"/>
        </w:rPr>
      </w:pPr>
    </w:p>
    <w:p w14:paraId="6F99557C" w14:textId="77777777" w:rsidR="00C51956" w:rsidRPr="00C51956" w:rsidRDefault="00C51956" w:rsidP="00C51956">
      <w:pPr>
        <w:spacing w:before="120"/>
        <w:jc w:val="both"/>
        <w:rPr>
          <w:rFonts w:ascii="Arial" w:hAnsi="Arial" w:cs="Arial"/>
          <w:szCs w:val="24"/>
          <w:lang w:val="en-US"/>
        </w:rPr>
      </w:pPr>
      <w:r w:rsidRPr="00C51956">
        <w:rPr>
          <w:rFonts w:ascii="Arial" w:hAnsi="Arial" w:cs="Arial"/>
          <w:szCs w:val="24"/>
          <w:lang w:val="en-US"/>
        </w:rPr>
        <w:t xml:space="preserve">The Controller (or an </w:t>
      </w:r>
      <w:proofErr w:type="spellStart"/>
      <w:r w:rsidRPr="00C51956">
        <w:rPr>
          <w:rFonts w:ascii="Arial" w:hAnsi="Arial" w:cs="Arial"/>
          <w:szCs w:val="24"/>
          <w:lang w:val="en-US"/>
        </w:rPr>
        <w:t>authorised</w:t>
      </w:r>
      <w:proofErr w:type="spellEnd"/>
      <w:r w:rsidRPr="00C51956">
        <w:rPr>
          <w:rFonts w:ascii="Arial" w:hAnsi="Arial" w:cs="Arial"/>
          <w:szCs w:val="24"/>
          <w:lang w:val="en-US"/>
        </w:rPr>
        <w:t xml:space="preserve"> representative) has also informed me that the withdrawal of consent does not affect the lawfulness of the processing performed on the basis of the said consent prior to its withdrawal. </w:t>
      </w:r>
    </w:p>
    <w:p w14:paraId="6871629E" w14:textId="77777777" w:rsidR="00C51956" w:rsidRDefault="00C51956" w:rsidP="00C51956">
      <w:pPr>
        <w:spacing w:before="120"/>
        <w:jc w:val="both"/>
        <w:rPr>
          <w:rFonts w:ascii="Arial" w:hAnsi="Arial" w:cs="Arial"/>
          <w:szCs w:val="24"/>
          <w:lang w:val="en-US"/>
        </w:rPr>
      </w:pPr>
    </w:p>
    <w:p w14:paraId="1D171150" w14:textId="77777777" w:rsidR="000C7D07" w:rsidRDefault="000C7D07" w:rsidP="00C51956">
      <w:pPr>
        <w:spacing w:before="120"/>
        <w:jc w:val="both"/>
        <w:rPr>
          <w:rFonts w:ascii="Arial" w:hAnsi="Arial" w:cs="Arial"/>
          <w:szCs w:val="24"/>
          <w:lang w:val="en-US"/>
        </w:rPr>
      </w:pPr>
    </w:p>
    <w:p w14:paraId="2CCB72D2" w14:textId="214472E0" w:rsidR="000C7D07" w:rsidRPr="00751286" w:rsidRDefault="000C7D07" w:rsidP="00C51956">
      <w:pPr>
        <w:spacing w:before="120"/>
        <w:jc w:val="both"/>
        <w:rPr>
          <w:rFonts w:ascii="Arial" w:hAnsi="Arial" w:cs="Arial"/>
          <w:b/>
          <w:bCs/>
          <w:szCs w:val="24"/>
          <w:lang w:val="en-US"/>
        </w:rPr>
      </w:pPr>
      <w:r w:rsidRPr="00751286">
        <w:rPr>
          <w:rFonts w:ascii="Arial" w:hAnsi="Arial" w:cs="Arial"/>
          <w:b/>
          <w:bCs/>
          <w:szCs w:val="24"/>
          <w:lang w:val="en-US"/>
        </w:rPr>
        <w:t>I would like to inform you that I have been presented with the salary range for the position mentioned in the advertisement.</w:t>
      </w:r>
    </w:p>
    <w:p w14:paraId="79ABA1C3" w14:textId="77777777" w:rsidR="000C7D07" w:rsidRPr="00C51956" w:rsidRDefault="000C7D07" w:rsidP="00C51956">
      <w:pPr>
        <w:spacing w:before="120"/>
        <w:jc w:val="both"/>
        <w:rPr>
          <w:rFonts w:ascii="Arial" w:hAnsi="Arial" w:cs="Arial"/>
          <w:szCs w:val="24"/>
          <w:lang w:val="en-US"/>
        </w:rPr>
      </w:pPr>
    </w:p>
    <w:p w14:paraId="60E128E1" w14:textId="77777777" w:rsidR="00C51956" w:rsidRPr="00C51956" w:rsidRDefault="00C51956" w:rsidP="00C51956">
      <w:pPr>
        <w:spacing w:before="120"/>
        <w:jc w:val="both"/>
        <w:rPr>
          <w:rFonts w:ascii="Arial" w:hAnsi="Arial" w:cs="Arial"/>
          <w:szCs w:val="24"/>
          <w:lang w:val="en-US"/>
        </w:rPr>
      </w:pPr>
    </w:p>
    <w:p w14:paraId="38EA25A4" w14:textId="77777777" w:rsidR="00C51956" w:rsidRPr="00C51956" w:rsidRDefault="00C51956" w:rsidP="00C51956">
      <w:pPr>
        <w:spacing w:before="120"/>
        <w:jc w:val="right"/>
        <w:rPr>
          <w:rFonts w:ascii="Arial" w:hAnsi="Arial" w:cs="Arial"/>
          <w:szCs w:val="24"/>
          <w:lang w:val="en-US"/>
        </w:rPr>
      </w:pPr>
      <w:r w:rsidRPr="00C51956">
        <w:rPr>
          <w:rFonts w:ascii="Arial" w:hAnsi="Arial" w:cs="Arial"/>
          <w:szCs w:val="24"/>
          <w:lang w:val="en-US"/>
        </w:rPr>
        <w:t>.....................................................................</w:t>
      </w:r>
    </w:p>
    <w:p w14:paraId="09B2DF9F" w14:textId="240C4ABC" w:rsidR="00C51956" w:rsidRPr="00C51956" w:rsidRDefault="00C51956" w:rsidP="00C51956">
      <w:pPr>
        <w:tabs>
          <w:tab w:val="left" w:pos="540"/>
        </w:tabs>
        <w:spacing w:after="120"/>
        <w:rPr>
          <w:rFonts w:ascii="Arial" w:hAnsi="Arial" w:cs="Arial"/>
          <w:lang w:val="en-US"/>
        </w:rPr>
      </w:pPr>
      <w:r w:rsidRPr="00C51956">
        <w:rPr>
          <w:rFonts w:ascii="Arial" w:hAnsi="Arial" w:cs="Arial"/>
          <w:lang w:val="en-US"/>
        </w:rPr>
        <w:t xml:space="preserve">                                                                                                     (date and signature of the candidate)</w:t>
      </w:r>
    </w:p>
    <w:p w14:paraId="2E397E7A" w14:textId="77777777" w:rsidR="00C51956" w:rsidRPr="00C51956" w:rsidRDefault="00C51956" w:rsidP="00C51956">
      <w:pPr>
        <w:spacing w:before="120"/>
        <w:jc w:val="right"/>
        <w:rPr>
          <w:rFonts w:ascii="Arial" w:hAnsi="Arial" w:cs="Arial"/>
          <w:szCs w:val="24"/>
          <w:lang w:val="en-US"/>
        </w:rPr>
      </w:pPr>
    </w:p>
    <w:p w14:paraId="6EB5CC22" w14:textId="77777777" w:rsidR="00C51956" w:rsidRPr="00C51956" w:rsidRDefault="00C51956" w:rsidP="00C51956">
      <w:pPr>
        <w:jc w:val="right"/>
        <w:rPr>
          <w:rFonts w:ascii="Arial" w:hAnsi="Arial" w:cs="Arial"/>
          <w:lang w:val="en-US"/>
        </w:rPr>
      </w:pPr>
    </w:p>
    <w:p w14:paraId="4F652EEF" w14:textId="77777777" w:rsidR="00C51956" w:rsidRPr="00C51956" w:rsidRDefault="00C51956" w:rsidP="00C51956">
      <w:pPr>
        <w:jc w:val="right"/>
        <w:rPr>
          <w:rFonts w:ascii="Arial" w:hAnsi="Arial" w:cs="Arial"/>
          <w:lang w:val="en-US"/>
        </w:rPr>
      </w:pPr>
    </w:p>
    <w:p w14:paraId="77C666F4" w14:textId="77777777" w:rsidR="00C51956" w:rsidRPr="00C51956" w:rsidRDefault="00C51956" w:rsidP="00C51956">
      <w:pPr>
        <w:jc w:val="right"/>
        <w:rPr>
          <w:rFonts w:ascii="Arial" w:hAnsi="Arial" w:cs="Arial"/>
          <w:lang w:val="en-US"/>
        </w:rPr>
      </w:pPr>
    </w:p>
    <w:p w14:paraId="1168A092" w14:textId="77777777" w:rsidR="00C51956" w:rsidRPr="00C51956" w:rsidRDefault="00C51956" w:rsidP="00C51956">
      <w:pPr>
        <w:jc w:val="right"/>
        <w:rPr>
          <w:rFonts w:ascii="Arial" w:hAnsi="Arial" w:cs="Arial"/>
          <w:lang w:val="en-US"/>
        </w:rPr>
      </w:pPr>
    </w:p>
    <w:p w14:paraId="75E4B350" w14:textId="77777777" w:rsidR="00C51956" w:rsidRDefault="00C51956" w:rsidP="00C51956">
      <w:pPr>
        <w:jc w:val="right"/>
        <w:rPr>
          <w:rFonts w:cs="Times New Roman"/>
          <w:lang w:val="en-US"/>
        </w:rPr>
      </w:pPr>
    </w:p>
    <w:p w14:paraId="61BFFFB1" w14:textId="77777777" w:rsidR="00C51956" w:rsidRDefault="00C51956" w:rsidP="00C51956">
      <w:pPr>
        <w:rPr>
          <w:sz w:val="16"/>
          <w:szCs w:val="16"/>
          <w:lang w:val="en-US"/>
        </w:rPr>
      </w:pPr>
      <w:r w:rsidRPr="00650101">
        <w:rPr>
          <w:rFonts w:cs="Times New Roman"/>
          <w:lang w:val="en-US"/>
        </w:rPr>
        <w:t>* delete as appropriate</w:t>
      </w:r>
    </w:p>
    <w:p w14:paraId="618F2623" w14:textId="77777777" w:rsidR="00C51956" w:rsidRPr="00C51956" w:rsidRDefault="00C51956" w:rsidP="00C02B14">
      <w:pPr>
        <w:pStyle w:val="Akapitzlist"/>
        <w:jc w:val="both"/>
        <w:rPr>
          <w:rFonts w:ascii="Arial" w:hAnsi="Arial" w:cs="Arial"/>
          <w:lang w:val="en-US"/>
        </w:rPr>
      </w:pPr>
    </w:p>
    <w:sectPr w:rsidR="00C51956" w:rsidRPr="00C51956" w:rsidSect="00F96741">
      <w:headerReference w:type="default" r:id="rId15"/>
      <w:footerReference w:type="default" r:id="rId16"/>
      <w:headerReference w:type="first" r:id="rId17"/>
      <w:footerReference w:type="first" r:id="rId18"/>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B63B" w14:textId="77777777" w:rsidR="008515A5" w:rsidRDefault="008515A5">
      <w:r>
        <w:separator/>
      </w:r>
    </w:p>
  </w:endnote>
  <w:endnote w:type="continuationSeparator" w:id="0">
    <w:p w14:paraId="46C82F0D" w14:textId="77777777" w:rsidR="008515A5" w:rsidRDefault="0085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0EBDAD18" w:rsidR="00C973BC" w:rsidRPr="0014177C" w:rsidRDefault="00F05AD8"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8246" behindDoc="1" locked="0" layoutInCell="1" allowOverlap="1" wp14:anchorId="00F7B577" wp14:editId="79495922">
          <wp:simplePos x="0" y="0"/>
          <wp:positionH relativeFrom="column">
            <wp:posOffset>5172075</wp:posOffset>
          </wp:positionH>
          <wp:positionV relativeFrom="paragraph">
            <wp:posOffset>47625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670A3C71"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34699F81"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7C1061" w:rsidR="00373F94" w:rsidRPr="00DC2663" w:rsidRDefault="00373F94" w:rsidP="00C973BC">
    <w:pPr>
      <w:rPr>
        <w:lang w:val="en-US"/>
      </w:rPr>
    </w:pPr>
  </w:p>
  <w:p w14:paraId="59BEAAF9" w14:textId="77777777"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58244"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31C4BE2" w:rsidR="00B87F5A" w:rsidRPr="0014177C" w:rsidRDefault="00F05AD8"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8245"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D3105" w14:textId="77777777" w:rsidR="008515A5" w:rsidRDefault="008515A5">
      <w:r>
        <w:separator/>
      </w:r>
    </w:p>
  </w:footnote>
  <w:footnote w:type="continuationSeparator" w:id="0">
    <w:p w14:paraId="257D4CCB" w14:textId="77777777" w:rsidR="008515A5" w:rsidRDefault="00851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D3C5CBC" w:rsidR="00373F94" w:rsidRDefault="00C973BC">
    <w:pPr>
      <w:pStyle w:val="Nagwek"/>
    </w:pPr>
    <w:r w:rsidRPr="00327A02">
      <w:rPr>
        <w:noProof/>
      </w:rPr>
      <w:drawing>
        <wp:anchor distT="0" distB="0" distL="114300" distR="114300" simplePos="0" relativeHeight="251658243"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8242"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8240"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8241"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26B1E"/>
    <w:multiLevelType w:val="hybridMultilevel"/>
    <w:tmpl w:val="B07E7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8841E8"/>
    <w:multiLevelType w:val="hybridMultilevel"/>
    <w:tmpl w:val="6A26B94E"/>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098D2049"/>
    <w:multiLevelType w:val="hybridMultilevel"/>
    <w:tmpl w:val="C8F4BA7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18A76D93"/>
    <w:multiLevelType w:val="hybridMultilevel"/>
    <w:tmpl w:val="E35E14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6"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8"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8A1547"/>
    <w:multiLevelType w:val="hybridMultilevel"/>
    <w:tmpl w:val="EE12B7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8194F7A"/>
    <w:multiLevelType w:val="hybridMultilevel"/>
    <w:tmpl w:val="9F32B55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7D834C28"/>
    <w:multiLevelType w:val="hybridMultilevel"/>
    <w:tmpl w:val="C4A0E3A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7FAF2133"/>
    <w:multiLevelType w:val="hybridMultilevel"/>
    <w:tmpl w:val="E894F2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6"/>
  </w:num>
  <w:num w:numId="12" w16cid:durableId="1489051677">
    <w:abstractNumId w:val="20"/>
  </w:num>
  <w:num w:numId="13" w16cid:durableId="531576333">
    <w:abstractNumId w:val="18"/>
  </w:num>
  <w:num w:numId="14" w16cid:durableId="1130981093">
    <w:abstractNumId w:val="11"/>
  </w:num>
  <w:num w:numId="15" w16cid:durableId="1871524684">
    <w:abstractNumId w:val="15"/>
  </w:num>
  <w:num w:numId="16" w16cid:durableId="490874316">
    <w:abstractNumId w:val="17"/>
  </w:num>
  <w:num w:numId="17" w16cid:durableId="238297926">
    <w:abstractNumId w:val="19"/>
  </w:num>
  <w:num w:numId="18" w16cid:durableId="2135171396">
    <w:abstractNumId w:val="19"/>
  </w:num>
  <w:num w:numId="19" w16cid:durableId="2139640660">
    <w:abstractNumId w:val="22"/>
  </w:num>
  <w:num w:numId="20" w16cid:durableId="369186921">
    <w:abstractNumId w:val="10"/>
  </w:num>
  <w:num w:numId="21" w16cid:durableId="1533417437">
    <w:abstractNumId w:val="23"/>
  </w:num>
  <w:num w:numId="22" w16cid:durableId="395318409">
    <w:abstractNumId w:val="13"/>
  </w:num>
  <w:num w:numId="23" w16cid:durableId="1895311636">
    <w:abstractNumId w:val="14"/>
  </w:num>
  <w:num w:numId="24" w16cid:durableId="1865435927">
    <w:abstractNumId w:val="21"/>
  </w:num>
  <w:num w:numId="25" w16cid:durableId="18017253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37AEB"/>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D07"/>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FC3"/>
    <w:rsid w:val="000F1C9E"/>
    <w:rsid w:val="000F292B"/>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278B0"/>
    <w:rsid w:val="001320CD"/>
    <w:rsid w:val="00132FD1"/>
    <w:rsid w:val="0013434F"/>
    <w:rsid w:val="00135254"/>
    <w:rsid w:val="00136881"/>
    <w:rsid w:val="00140A32"/>
    <w:rsid w:val="00142CBD"/>
    <w:rsid w:val="00143E7B"/>
    <w:rsid w:val="00144479"/>
    <w:rsid w:val="001517C0"/>
    <w:rsid w:val="00151B7D"/>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21C3"/>
    <w:rsid w:val="00174A02"/>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16042"/>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835"/>
    <w:rsid w:val="002D4CD0"/>
    <w:rsid w:val="002D6E6C"/>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4D0E"/>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1CD"/>
    <w:rsid w:val="003D32A7"/>
    <w:rsid w:val="003D4E93"/>
    <w:rsid w:val="003D50AC"/>
    <w:rsid w:val="003D50C8"/>
    <w:rsid w:val="003D5447"/>
    <w:rsid w:val="003D7271"/>
    <w:rsid w:val="003D759E"/>
    <w:rsid w:val="003D7E41"/>
    <w:rsid w:val="003E26A1"/>
    <w:rsid w:val="003E387F"/>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2F87"/>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390B"/>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2989"/>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05D"/>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387D"/>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13A"/>
    <w:rsid w:val="005D23F3"/>
    <w:rsid w:val="005D2B3A"/>
    <w:rsid w:val="005D32D6"/>
    <w:rsid w:val="005D4A42"/>
    <w:rsid w:val="005D51CA"/>
    <w:rsid w:val="005D7102"/>
    <w:rsid w:val="005D7DAA"/>
    <w:rsid w:val="005E0930"/>
    <w:rsid w:val="005E224B"/>
    <w:rsid w:val="005E2E4A"/>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1EB4"/>
    <w:rsid w:val="00613FE2"/>
    <w:rsid w:val="00614C78"/>
    <w:rsid w:val="0061510A"/>
    <w:rsid w:val="006153C6"/>
    <w:rsid w:val="00626496"/>
    <w:rsid w:val="006267E6"/>
    <w:rsid w:val="00626809"/>
    <w:rsid w:val="0062684E"/>
    <w:rsid w:val="006306B0"/>
    <w:rsid w:val="006306E4"/>
    <w:rsid w:val="006310E2"/>
    <w:rsid w:val="006314EA"/>
    <w:rsid w:val="0063212B"/>
    <w:rsid w:val="00633AA0"/>
    <w:rsid w:val="00633E13"/>
    <w:rsid w:val="00635071"/>
    <w:rsid w:val="00635B94"/>
    <w:rsid w:val="006362D4"/>
    <w:rsid w:val="0063758B"/>
    <w:rsid w:val="00641241"/>
    <w:rsid w:val="006418CD"/>
    <w:rsid w:val="00643273"/>
    <w:rsid w:val="00643405"/>
    <w:rsid w:val="006465BA"/>
    <w:rsid w:val="006476ED"/>
    <w:rsid w:val="0064798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3B7B"/>
    <w:rsid w:val="006A4374"/>
    <w:rsid w:val="006A5265"/>
    <w:rsid w:val="006A5CB2"/>
    <w:rsid w:val="006A7725"/>
    <w:rsid w:val="006A7AA7"/>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1E5"/>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6EB7"/>
    <w:rsid w:val="0072757E"/>
    <w:rsid w:val="00732E29"/>
    <w:rsid w:val="00734657"/>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286"/>
    <w:rsid w:val="00751FE7"/>
    <w:rsid w:val="00752394"/>
    <w:rsid w:val="00753FC6"/>
    <w:rsid w:val="00755ECB"/>
    <w:rsid w:val="00756275"/>
    <w:rsid w:val="00762377"/>
    <w:rsid w:val="00762502"/>
    <w:rsid w:val="00762B79"/>
    <w:rsid w:val="00762B85"/>
    <w:rsid w:val="00762CE0"/>
    <w:rsid w:val="0076526E"/>
    <w:rsid w:val="00766096"/>
    <w:rsid w:val="00767220"/>
    <w:rsid w:val="007674D1"/>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2C09"/>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493"/>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E7D10"/>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06B3C"/>
    <w:rsid w:val="00810768"/>
    <w:rsid w:val="008114A3"/>
    <w:rsid w:val="008130B3"/>
    <w:rsid w:val="008130EC"/>
    <w:rsid w:val="008132CF"/>
    <w:rsid w:val="00813753"/>
    <w:rsid w:val="00813B87"/>
    <w:rsid w:val="0081526F"/>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66CA"/>
    <w:rsid w:val="00847412"/>
    <w:rsid w:val="00847896"/>
    <w:rsid w:val="00850D74"/>
    <w:rsid w:val="008515A5"/>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67F51"/>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348"/>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B75D1"/>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D7E5E"/>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183B"/>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A86"/>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50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17FF1"/>
    <w:rsid w:val="00B23752"/>
    <w:rsid w:val="00B23F34"/>
    <w:rsid w:val="00B242B3"/>
    <w:rsid w:val="00B24D32"/>
    <w:rsid w:val="00B24D46"/>
    <w:rsid w:val="00B254AA"/>
    <w:rsid w:val="00B25F35"/>
    <w:rsid w:val="00B2733B"/>
    <w:rsid w:val="00B275A2"/>
    <w:rsid w:val="00B277B2"/>
    <w:rsid w:val="00B3095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0F11"/>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1A54"/>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256"/>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6D95"/>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45B"/>
    <w:rsid w:val="00C14D10"/>
    <w:rsid w:val="00C14DBF"/>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3BA6"/>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B7CF5"/>
    <w:rsid w:val="00CC0595"/>
    <w:rsid w:val="00CC1D17"/>
    <w:rsid w:val="00CC1E4F"/>
    <w:rsid w:val="00CC220A"/>
    <w:rsid w:val="00CC3A5C"/>
    <w:rsid w:val="00CD1C80"/>
    <w:rsid w:val="00CD1D87"/>
    <w:rsid w:val="00CD240E"/>
    <w:rsid w:val="00CD3082"/>
    <w:rsid w:val="00CD3794"/>
    <w:rsid w:val="00CD3F02"/>
    <w:rsid w:val="00CD4CE0"/>
    <w:rsid w:val="00CD5317"/>
    <w:rsid w:val="00CD6334"/>
    <w:rsid w:val="00CD6593"/>
    <w:rsid w:val="00CD7BDC"/>
    <w:rsid w:val="00CD7FFC"/>
    <w:rsid w:val="00CE1F73"/>
    <w:rsid w:val="00CE28C6"/>
    <w:rsid w:val="00CE3392"/>
    <w:rsid w:val="00CE4E1B"/>
    <w:rsid w:val="00CE5160"/>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196E"/>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59B8"/>
    <w:rsid w:val="00DD70C6"/>
    <w:rsid w:val="00DE0514"/>
    <w:rsid w:val="00DE3446"/>
    <w:rsid w:val="00DE3EC3"/>
    <w:rsid w:val="00DE4AA2"/>
    <w:rsid w:val="00DE6C7A"/>
    <w:rsid w:val="00DF01E5"/>
    <w:rsid w:val="00DF0F1E"/>
    <w:rsid w:val="00DF110A"/>
    <w:rsid w:val="00DF1B40"/>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6AD"/>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B75E3"/>
    <w:rsid w:val="00EC1DE0"/>
    <w:rsid w:val="00EC30E3"/>
    <w:rsid w:val="00EC4FFA"/>
    <w:rsid w:val="00EC5107"/>
    <w:rsid w:val="00EC62C6"/>
    <w:rsid w:val="00ED11B3"/>
    <w:rsid w:val="00ED1801"/>
    <w:rsid w:val="00ED3E3D"/>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5AD8"/>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5E99"/>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6A94"/>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B01"/>
    <w:rsid w:val="00FD1F9F"/>
    <w:rsid w:val="00FD227D"/>
    <w:rsid w:val="00FD23B0"/>
    <w:rsid w:val="00FD30F5"/>
    <w:rsid w:val="00FD4A9F"/>
    <w:rsid w:val="00FD4E73"/>
    <w:rsid w:val="00FD5B05"/>
    <w:rsid w:val="00FD60A2"/>
    <w:rsid w:val="00FD64AD"/>
    <w:rsid w:val="00FD6D36"/>
    <w:rsid w:val="00FD7C9C"/>
    <w:rsid w:val="00FD7CDA"/>
    <w:rsid w:val="00FD7D07"/>
    <w:rsid w:val="00FE0039"/>
    <w:rsid w:val="00FE1A89"/>
    <w:rsid w:val="00FE334B"/>
    <w:rsid w:val="00FE361B"/>
    <w:rsid w:val="00FE375C"/>
    <w:rsid w:val="00FE4B2B"/>
    <w:rsid w:val="00FE694E"/>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E8447719-3262-433D-A3B9-D9F62DDC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nhideWhenUsed/>
    <w:rsid w:val="000D78EE"/>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character" w:styleId="Nierozpoznanawzmianka">
    <w:name w:val="Unresolved Mention"/>
    <w:basedOn w:val="Domylnaczcionkaakapitu"/>
    <w:uiPriority w:val="99"/>
    <w:semiHidden/>
    <w:unhideWhenUsed/>
    <w:rsid w:val="00144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arzyna.lobejko@p.lodz.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arzyna.lobejko@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2.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customXml/itemProps4.xml><?xml version="1.0" encoding="utf-8"?>
<ds:datastoreItem xmlns:ds="http://schemas.openxmlformats.org/officeDocument/2006/customXml" ds:itemID="{92111C62-F04C-43AD-9711-AB1FC6DB5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1592</Words>
  <Characters>9553</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11123</CharactersWithSpaces>
  <SharedDoc>false</SharedDoc>
  <HLinks>
    <vt:vector size="12" baseType="variant">
      <vt:variant>
        <vt:i4>2490394</vt:i4>
      </vt:variant>
      <vt:variant>
        <vt:i4>3</vt:i4>
      </vt:variant>
      <vt:variant>
        <vt:i4>0</vt:i4>
      </vt:variant>
      <vt:variant>
        <vt:i4>5</vt:i4>
      </vt:variant>
      <vt:variant>
        <vt:lpwstr>mailto:katarzyna.lobejko@p.lodz.pl</vt:lpwstr>
      </vt:variant>
      <vt:variant>
        <vt:lpwstr/>
      </vt:variant>
      <vt:variant>
        <vt:i4>2490394</vt:i4>
      </vt:variant>
      <vt:variant>
        <vt:i4>0</vt:i4>
      </vt:variant>
      <vt:variant>
        <vt:i4>0</vt:i4>
      </vt:variant>
      <vt:variant>
        <vt:i4>5</vt:i4>
      </vt:variant>
      <vt:variant>
        <vt:lpwstr>mailto:katarzyna.lobejko@p.lodz.pl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Katarzyna Łobejko I24</cp:lastModifiedBy>
  <cp:revision>39</cp:revision>
  <cp:lastPrinted>2017-06-22T21:04:00Z</cp:lastPrinted>
  <dcterms:created xsi:type="dcterms:W3CDTF">2025-12-22T23:42:00Z</dcterms:created>
  <dcterms:modified xsi:type="dcterms:W3CDTF">2026-01-07T13:16:00Z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