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8E7" w14:textId="77777777" w:rsidR="00F6061A" w:rsidRPr="00C17C20" w:rsidRDefault="00F6061A" w:rsidP="00F6061A">
      <w:pPr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C17C20">
        <w:rPr>
          <w:sz w:val="16"/>
          <w:szCs w:val="16"/>
        </w:rPr>
        <w:t>ałącznik nr 1</w:t>
      </w:r>
    </w:p>
    <w:p w14:paraId="53C00556" w14:textId="2425DFBD" w:rsidR="00F6061A" w:rsidRPr="00C17C20" w:rsidRDefault="00F6061A" w:rsidP="00F6061A">
      <w:pPr>
        <w:jc w:val="right"/>
        <w:rPr>
          <w:sz w:val="16"/>
          <w:szCs w:val="16"/>
        </w:rPr>
      </w:pPr>
      <w:bookmarkStart w:id="0" w:name="_Hlk89934707"/>
      <w:r w:rsidRPr="00C17C20">
        <w:rPr>
          <w:sz w:val="16"/>
          <w:szCs w:val="16"/>
        </w:rPr>
        <w:t>do „POLITYKI OTM-R – OTWARTY PRZEJRZYSTY MERYTORYCZNY PROCES REKRUTACJI”</w:t>
      </w:r>
      <w:bookmarkEnd w:id="0"/>
    </w:p>
    <w:p w14:paraId="089991E8" w14:textId="77777777" w:rsidR="00F6061A" w:rsidRDefault="00F6061A" w:rsidP="00F6061A">
      <w:pPr>
        <w:spacing w:before="120" w:line="276" w:lineRule="auto"/>
        <w:jc w:val="both"/>
        <w:rPr>
          <w:rFonts w:ascii="Arial" w:hAnsi="Arial" w:cs="Arial"/>
          <w:b/>
          <w:bCs/>
          <w:color w:val="212529"/>
          <w:kern w:val="36"/>
          <w:sz w:val="22"/>
          <w:szCs w:val="22"/>
        </w:rPr>
      </w:pPr>
    </w:p>
    <w:p w14:paraId="507FDAE9" w14:textId="1FA99FDD" w:rsidR="00871618" w:rsidRDefault="00871618" w:rsidP="001F179F">
      <w:pPr>
        <w:spacing w:before="120" w:line="276" w:lineRule="auto"/>
        <w:jc w:val="center"/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</w:pPr>
      <w:r w:rsidRPr="00871618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ADIUNKT </w:t>
      </w:r>
      <w:r w:rsidR="00FE7A40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(K/M) </w:t>
      </w:r>
      <w:r w:rsidRPr="00871618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>W GRUPIE PRACOWNIKÓW BADAWCZO-DYDAKTYCZNYCH</w:t>
      </w:r>
      <w:r w:rsidR="00F6061A" w:rsidRPr="001C794F"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>,</w:t>
      </w:r>
    </w:p>
    <w:p w14:paraId="067F26B5" w14:textId="53FDFCC7" w:rsidR="00F6061A" w:rsidRPr="001C794F" w:rsidRDefault="001C794F" w:rsidP="001F179F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12529"/>
          <w:kern w:val="36"/>
          <w:sz w:val="22"/>
          <w:szCs w:val="22"/>
        </w:rPr>
        <w:t xml:space="preserve"> </w:t>
      </w:r>
      <w:r w:rsidRPr="001C794F">
        <w:rPr>
          <w:rFonts w:asciiTheme="minorHAnsi" w:hAnsiTheme="minorHAnsi" w:cstheme="minorHAnsi"/>
          <w:b/>
          <w:sz w:val="22"/>
          <w:szCs w:val="22"/>
        </w:rPr>
        <w:t>INSTYTUT SYSTEMÓW INŻYNIERII ELEKTRYCZNEJ</w:t>
      </w:r>
    </w:p>
    <w:p w14:paraId="56FCB4C9" w14:textId="0B65A9B2" w:rsidR="00F6061A" w:rsidRPr="001C794F" w:rsidRDefault="00F6061A" w:rsidP="00F6061A">
      <w:pPr>
        <w:shd w:val="clear" w:color="auto" w:fill="FFFFFF"/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C79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Politechnika Łódzka jest jedną z najlepszych uczelni technicznych w Polsce. Posiada </w:t>
      </w:r>
      <w:r w:rsidR="001F179F" w:rsidRPr="001C79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80</w:t>
      </w:r>
      <w:r w:rsidRPr="001C79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-letnią tradycję </w:t>
      </w:r>
      <w:r w:rsidR="001F179F" w:rsidRPr="001C79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1C79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37B0645A" w14:textId="77777777" w:rsidR="00F6061A" w:rsidRPr="00DF59D0" w:rsidRDefault="00F6061A" w:rsidP="00F6061A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B12B192" w14:textId="75293AA6" w:rsidR="001C794F" w:rsidRPr="00FE7A40" w:rsidRDefault="001C794F" w:rsidP="00FE7A40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 xml:space="preserve">Wymagania stawiane </w:t>
      </w:r>
      <w:r w:rsidR="00FE7A40" w:rsidRPr="00FE7A40">
        <w:rPr>
          <w:rFonts w:asciiTheme="minorHAnsi" w:hAnsiTheme="minorHAnsi" w:cstheme="minorHAnsi"/>
          <w:sz w:val="22"/>
          <w:szCs w:val="22"/>
        </w:rPr>
        <w:t>osobie kandydującej</w:t>
      </w:r>
      <w:r w:rsidRPr="00FE7A40">
        <w:rPr>
          <w:rFonts w:asciiTheme="minorHAnsi" w:hAnsiTheme="minorHAnsi" w:cstheme="minorHAnsi"/>
          <w:sz w:val="22"/>
          <w:szCs w:val="22"/>
        </w:rPr>
        <w:t>:</w:t>
      </w:r>
      <w:r w:rsidRPr="00FE7A40">
        <w:rPr>
          <w:rFonts w:asciiTheme="minorHAnsi" w:hAnsiTheme="minorHAnsi" w:cstheme="minorHAnsi"/>
          <w:sz w:val="22"/>
          <w:szCs w:val="22"/>
        </w:rPr>
        <w:br/>
        <w:t xml:space="preserve">•    co najmniej stopień </w:t>
      </w:r>
      <w:r w:rsidR="00871618" w:rsidRPr="00FE7A40">
        <w:rPr>
          <w:rFonts w:asciiTheme="minorHAnsi" w:hAnsiTheme="minorHAnsi" w:cstheme="minorHAnsi"/>
          <w:sz w:val="22"/>
          <w:szCs w:val="22"/>
        </w:rPr>
        <w:t>doktora</w:t>
      </w:r>
      <w:r w:rsidRPr="00FE7A40">
        <w:rPr>
          <w:rFonts w:asciiTheme="minorHAnsi" w:hAnsiTheme="minorHAnsi" w:cstheme="minorHAnsi"/>
          <w:sz w:val="22"/>
          <w:szCs w:val="22"/>
        </w:rPr>
        <w:t xml:space="preserve"> w dyscyplinie nauki Automatyka, Elektronika, Elektrotechnika </w:t>
      </w:r>
      <w:r w:rsidR="00FE7A40">
        <w:rPr>
          <w:rFonts w:asciiTheme="minorHAnsi" w:hAnsiTheme="minorHAnsi" w:cstheme="minorHAnsi"/>
          <w:sz w:val="22"/>
          <w:szCs w:val="22"/>
        </w:rPr>
        <w:br/>
      </w:r>
      <w:r w:rsidRPr="00FE7A40">
        <w:rPr>
          <w:rFonts w:asciiTheme="minorHAnsi" w:hAnsiTheme="minorHAnsi" w:cstheme="minorHAnsi"/>
          <w:sz w:val="22"/>
          <w:szCs w:val="22"/>
        </w:rPr>
        <w:t>i Technologie Kosmiczne ukończony z wynikiem co najmniej bardzo dobrym;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dorobek naukowy udokumentowany publikacjami w czasopismach z dawnej listy A lub aktualnej listy MNiSzW z punktacją od 70 punktów wzwyż;</w:t>
      </w:r>
      <w:r w:rsidRPr="00FE7A40">
        <w:rPr>
          <w:rFonts w:asciiTheme="minorHAnsi" w:hAnsiTheme="minorHAnsi" w:cstheme="minorHAnsi"/>
          <w:sz w:val="22"/>
          <w:szCs w:val="22"/>
        </w:rPr>
        <w:br/>
        <w:t xml:space="preserve">•    znajomość niezbędnych zagadnień z zakresu elektrotechniki, metrologii oraz szeroko pojętej inżynierii elektrycznej; </w:t>
      </w:r>
    </w:p>
    <w:p w14:paraId="3733010F" w14:textId="77777777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>•    doświadczenie dydaktyczne w prowadzeniu zajęć na wyższej uczelni;</w:t>
      </w:r>
    </w:p>
    <w:p w14:paraId="3ABC802E" w14:textId="1D0950BB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 xml:space="preserve">•    doświadczenie praktyczne w zakresie eksploatacji sieci i urządzeń elektrycznych </w:t>
      </w:r>
      <w:r w:rsidR="00FE7A40">
        <w:rPr>
          <w:rFonts w:asciiTheme="minorHAnsi" w:hAnsiTheme="minorHAnsi" w:cstheme="minorHAnsi"/>
          <w:sz w:val="22"/>
          <w:szCs w:val="22"/>
        </w:rPr>
        <w:br/>
      </w:r>
      <w:r w:rsidRPr="00FE7A40">
        <w:rPr>
          <w:rFonts w:asciiTheme="minorHAnsi" w:hAnsiTheme="minorHAnsi" w:cstheme="minorHAnsi"/>
          <w:sz w:val="22"/>
          <w:szCs w:val="22"/>
        </w:rPr>
        <w:t>i elektroenergetycznych;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umiejętność samodzielnego przygotowywania publikacji naukowych i sporządzania raportów naukowych;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znajomość języka polskiego w stopniu umożliwiającym prowadzenie zajęć dydaktycznych;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znajomość języka angielskiego na poziomie nie niższym niż B2;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umiejętność publicznej prezentacji wyników prac naukowych;</w:t>
      </w:r>
    </w:p>
    <w:p w14:paraId="6C8E357B" w14:textId="77777777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>•    chęć zdobywania nowej wiedzy i ciągłego doskonalenia treści programowych prowadzonych przedmiotów oraz tworzenia nowych stanowisk laboratoryjnych;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doświadczenie w wystąpieniach na konferencjach krajowych oraz międzynarodowych.</w:t>
      </w:r>
    </w:p>
    <w:p w14:paraId="26A6A88B" w14:textId="77777777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</w:p>
    <w:p w14:paraId="49867FBE" w14:textId="77777777" w:rsidR="00772DFE" w:rsidRDefault="00FE7A40" w:rsidP="001C79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C794F" w:rsidRPr="00FE7A40">
        <w:rPr>
          <w:rFonts w:asciiTheme="minorHAnsi" w:hAnsiTheme="minorHAnsi" w:cstheme="minorHAnsi"/>
          <w:sz w:val="22"/>
          <w:szCs w:val="22"/>
        </w:rPr>
        <w:t>.    Warunki pracy: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pełen etat,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 xml:space="preserve">•    przewidywany termin rozpoczęcia zatrudnienia: </w:t>
      </w:r>
      <w:r w:rsidR="00AB3494" w:rsidRPr="00FE7A40">
        <w:rPr>
          <w:rFonts w:asciiTheme="minorHAnsi" w:hAnsiTheme="minorHAnsi" w:cstheme="minorHAnsi"/>
          <w:sz w:val="22"/>
          <w:szCs w:val="22"/>
        </w:rPr>
        <w:t>Październik 2026</w:t>
      </w:r>
      <w:r w:rsidR="001C794F" w:rsidRPr="00FE7A40">
        <w:rPr>
          <w:rFonts w:asciiTheme="minorHAnsi" w:hAnsiTheme="minorHAnsi" w:cstheme="minorHAnsi"/>
          <w:sz w:val="22"/>
          <w:szCs w:val="22"/>
        </w:rPr>
        <w:t xml:space="preserve"> r.,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praca stacjonarna,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 xml:space="preserve">•    uprawnienia: możliwość rozwoju kariery naukowej, wyjazdy zagraniczne związane z prowadzeniem badań, uczestniczenie w konferencjach krajowych i międzynarodowych, publikowanie artykułów </w:t>
      </w:r>
    </w:p>
    <w:p w14:paraId="64FB36F6" w14:textId="77777777" w:rsidR="00772DFE" w:rsidRDefault="00772DFE" w:rsidP="001C794F">
      <w:pPr>
        <w:rPr>
          <w:rFonts w:asciiTheme="minorHAnsi" w:hAnsiTheme="minorHAnsi" w:cstheme="minorHAnsi"/>
          <w:sz w:val="22"/>
          <w:szCs w:val="22"/>
        </w:rPr>
      </w:pPr>
    </w:p>
    <w:p w14:paraId="69B129AC" w14:textId="77777777" w:rsidR="00772DFE" w:rsidRDefault="00772DFE" w:rsidP="001C794F">
      <w:pPr>
        <w:rPr>
          <w:rFonts w:asciiTheme="minorHAnsi" w:hAnsiTheme="minorHAnsi" w:cstheme="minorHAnsi"/>
          <w:sz w:val="22"/>
          <w:szCs w:val="22"/>
        </w:rPr>
      </w:pPr>
    </w:p>
    <w:p w14:paraId="31B44BB7" w14:textId="77777777" w:rsidR="00772DFE" w:rsidRDefault="00772DFE" w:rsidP="001C794F">
      <w:pPr>
        <w:rPr>
          <w:rFonts w:asciiTheme="minorHAnsi" w:hAnsiTheme="minorHAnsi" w:cstheme="minorHAnsi"/>
          <w:sz w:val="22"/>
          <w:szCs w:val="22"/>
        </w:rPr>
      </w:pPr>
    </w:p>
    <w:p w14:paraId="629CB5E2" w14:textId="0B0F20D3" w:rsidR="001C794F" w:rsidRPr="00FE7A40" w:rsidRDefault="00772DFE" w:rsidP="001C79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1C794F" w:rsidRPr="00FE7A40">
        <w:rPr>
          <w:rFonts w:asciiTheme="minorHAnsi" w:hAnsiTheme="minorHAnsi" w:cstheme="minorHAnsi"/>
          <w:sz w:val="22"/>
          <w:szCs w:val="22"/>
        </w:rPr>
        <w:t>aukowych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794F" w:rsidRPr="00FE7A40">
        <w:rPr>
          <w:rFonts w:asciiTheme="minorHAnsi" w:hAnsiTheme="minorHAnsi" w:cstheme="minorHAnsi"/>
          <w:sz w:val="22"/>
          <w:szCs w:val="22"/>
        </w:rPr>
        <w:t>w renomowanych czasopismach.</w:t>
      </w:r>
    </w:p>
    <w:p w14:paraId="10A76587" w14:textId="77777777" w:rsidR="002246D2" w:rsidRPr="00FE7A40" w:rsidRDefault="002246D2" w:rsidP="001C794F">
      <w:pPr>
        <w:rPr>
          <w:rFonts w:asciiTheme="minorHAnsi" w:hAnsiTheme="minorHAnsi" w:cstheme="minorHAnsi"/>
          <w:sz w:val="22"/>
          <w:szCs w:val="22"/>
        </w:rPr>
      </w:pPr>
    </w:p>
    <w:p w14:paraId="30FA93B1" w14:textId="5504070F" w:rsidR="001C794F" w:rsidRPr="00FE7A40" w:rsidRDefault="00FE7A40" w:rsidP="001C79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C794F" w:rsidRPr="00FE7A40">
        <w:rPr>
          <w:rFonts w:asciiTheme="minorHAnsi" w:hAnsiTheme="minorHAnsi" w:cstheme="minorHAnsi"/>
          <w:sz w:val="22"/>
          <w:szCs w:val="22"/>
        </w:rPr>
        <w:t>.    Opis przewidywanego zakresu zadań i obowiązków: 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prowadzenie badań naukowych;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prowadzenie zajęć dydaktycznych;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przygotowywanie wniosków badawczych, finansowanych ze środków publicznych polskich (NCN,   NCBiR, NFOŚiGW, FNP) lub środków UE;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bardzo dobra organizacja i samodzielność oraz silna motywacja do pracy;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otwartość na nowe koncepcje, łatwość przyswajania wiedzy;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gotowość do poświęcenia się pracy naukowej;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wysokie umiejętności interpersonalne, pozwalające na efektywną pracę zespołową;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dokładność w wykonywaniu powierzonych zadań oraz łatwość w dostosowaniu się do procedur;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wysokie umiejętności komunikacyjne.</w:t>
      </w:r>
    </w:p>
    <w:p w14:paraId="1800B90E" w14:textId="0F682A1E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>Zadania przewidziane w ramach zakresu obowiązków, to m.in.: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prowadzenie badań naukowych z zakresu dyscypliny Automatyka, Elektronika, Elektrotechnika i Technologie Kosmiczne;(w tym: przygotowywanie publikacji naukowych oraz wystąpienia na konferencjach krajowych oraz międzynarodowych);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prowadzenie zajęć dydaktycznych na prowadzonych przez Instytut Systemów Inżynierii Elektrycznej kierunkach studiów (m. in. wykłady, ćwiczenia, laboratoria</w:t>
      </w:r>
      <w:r w:rsidR="002246D2" w:rsidRPr="00FE7A40">
        <w:rPr>
          <w:rFonts w:asciiTheme="minorHAnsi" w:hAnsiTheme="minorHAnsi" w:cstheme="minorHAnsi"/>
          <w:sz w:val="22"/>
          <w:szCs w:val="22"/>
        </w:rPr>
        <w:t>, projekty</w:t>
      </w:r>
      <w:r w:rsidRPr="00FE7A40">
        <w:rPr>
          <w:rFonts w:asciiTheme="minorHAnsi" w:hAnsiTheme="minorHAnsi" w:cstheme="minorHAnsi"/>
          <w:sz w:val="22"/>
          <w:szCs w:val="22"/>
        </w:rPr>
        <w:t>);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uczestnictwo w projektach badawczych realizowanych w Instytucie oraz aplikowanie o granty finansowane przez zewnętrzne instytucje;</w:t>
      </w:r>
      <w:r w:rsidRPr="00FE7A40">
        <w:rPr>
          <w:rFonts w:asciiTheme="minorHAnsi" w:hAnsiTheme="minorHAnsi" w:cstheme="minorHAnsi"/>
          <w:sz w:val="22"/>
          <w:szCs w:val="22"/>
        </w:rPr>
        <w:br/>
        <w:t>•    udział w pracach organizacyjnych na rzecz Instytutu Systemów Inżynierii Elektrycznej, Wydziału Elektrotechniki, Elektroniki, Informatyki i Automatyki i Uczelni.</w:t>
      </w:r>
    </w:p>
    <w:p w14:paraId="338AE98A" w14:textId="77777777" w:rsidR="002246D2" w:rsidRPr="00FE7A40" w:rsidRDefault="002246D2" w:rsidP="001C794F">
      <w:pPr>
        <w:rPr>
          <w:rFonts w:asciiTheme="minorHAnsi" w:hAnsiTheme="minorHAnsi" w:cstheme="minorHAnsi"/>
          <w:sz w:val="22"/>
          <w:szCs w:val="22"/>
        </w:rPr>
      </w:pPr>
    </w:p>
    <w:p w14:paraId="6EC81A10" w14:textId="1E6AEA65" w:rsidR="001C794F" w:rsidRDefault="00FE7A40" w:rsidP="001C79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C794F" w:rsidRPr="00FE7A40">
        <w:rPr>
          <w:rFonts w:asciiTheme="minorHAnsi" w:hAnsiTheme="minorHAnsi" w:cstheme="minorHAnsi"/>
          <w:sz w:val="22"/>
          <w:szCs w:val="22"/>
        </w:rPr>
        <w:t>.    Wykaz wymaganych dokumentów: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Podanie o zatrudnienie do JM Rektora PŁ;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Kwestionariusz osobowy dla osoby ubiegającej się o zatrudnienie w Politechnice Łódzkiej, stanowiący załącznik nr 1.1 do „POLITYKI OTM-R – OTWARTY PRZEJRZYSTY MERYTORYCZNY PROCES REKRUTACJI”;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Klauzula o ochronie danych osobowych, stanowiąca załącznik nr 1.2 do „POLITYKI OTM-R – OTWARTY PRZEJRZYSTY MERYTORYCZNY PROCES REKRUTACJI”;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Zgoda na przetwarzanie danych osobowych, stanowiąca załącznik nr 1.3 do „POLITYKI OTM-R – OTWARTY PRZEJRZYSTY MERYTORYCZNY PROCES REKRUTACJI”;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Krótki opis dotychczasowej działalności naukowej, zawierający listę osiągnięć (np. publikacje naukowe, nagrody, udział w konferencjach).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Odpisy/kopie dyplomów;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>•    Inne dokumenty potwierdzające posiadane kwalifikacje.</w:t>
      </w:r>
    </w:p>
    <w:p w14:paraId="32D47602" w14:textId="77777777" w:rsidR="00FE7A40" w:rsidRPr="00FE7A40" w:rsidRDefault="00FE7A40" w:rsidP="001C794F">
      <w:pPr>
        <w:rPr>
          <w:rFonts w:asciiTheme="minorHAnsi" w:hAnsiTheme="minorHAnsi" w:cstheme="minorHAnsi"/>
          <w:sz w:val="22"/>
          <w:szCs w:val="22"/>
        </w:rPr>
      </w:pPr>
    </w:p>
    <w:p w14:paraId="26DE36DB" w14:textId="096AD121" w:rsidR="00FE7A40" w:rsidRDefault="00FE7A40" w:rsidP="001C79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1C794F" w:rsidRPr="00FE7A40">
        <w:rPr>
          <w:rFonts w:asciiTheme="minorHAnsi" w:hAnsiTheme="minorHAnsi" w:cstheme="minorHAnsi"/>
          <w:sz w:val="22"/>
          <w:szCs w:val="22"/>
        </w:rPr>
        <w:t>.    Miejsce, forma i termin składania dokumentów: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  <w:t xml:space="preserve">Dokumenty należy przesłać drogą elektroniczną na adres mailowy </w:t>
      </w:r>
      <w:hyperlink r:id="rId11" w:history="1">
        <w:r w:rsidR="001C794F" w:rsidRPr="00FE7A40">
          <w:rPr>
            <w:rStyle w:val="Hipercze"/>
            <w:rFonts w:asciiTheme="minorHAnsi" w:hAnsiTheme="minorHAnsi" w:cstheme="minorHAnsi"/>
            <w:sz w:val="22"/>
            <w:szCs w:val="22"/>
          </w:rPr>
          <w:t>w2i26@adm.p.lodz.pl</w:t>
        </w:r>
      </w:hyperlink>
      <w:r w:rsidR="001C794F" w:rsidRPr="00FE7A40">
        <w:rPr>
          <w:rFonts w:asciiTheme="minorHAnsi" w:hAnsiTheme="minorHAnsi" w:cstheme="minorHAnsi"/>
          <w:sz w:val="22"/>
          <w:szCs w:val="22"/>
        </w:rPr>
        <w:t xml:space="preserve"> lub należy dostarczyć na adres: Instytut Systemów Inżynierii Elektrycznej, ul. Stefanowskiego 18, 90-537 Łódź, </w:t>
      </w:r>
      <w:r>
        <w:rPr>
          <w:rFonts w:asciiTheme="minorHAnsi" w:hAnsiTheme="minorHAnsi" w:cstheme="minorHAnsi"/>
          <w:sz w:val="22"/>
          <w:szCs w:val="22"/>
        </w:rPr>
        <w:br/>
      </w:r>
      <w:r w:rsidR="001C794F" w:rsidRPr="00FE7A40">
        <w:rPr>
          <w:rFonts w:asciiTheme="minorHAnsi" w:hAnsiTheme="minorHAnsi" w:cstheme="minorHAnsi"/>
          <w:sz w:val="22"/>
          <w:szCs w:val="22"/>
        </w:rPr>
        <w:t xml:space="preserve">z dopiskiem „Konkurs na stanowisko </w:t>
      </w:r>
      <w:r w:rsidR="00AB3494" w:rsidRPr="00FE7A40">
        <w:rPr>
          <w:rFonts w:asciiTheme="minorHAnsi" w:hAnsiTheme="minorHAnsi" w:cstheme="minorHAnsi"/>
          <w:sz w:val="22"/>
          <w:szCs w:val="22"/>
        </w:rPr>
        <w:t>adiunkta</w:t>
      </w:r>
      <w:r w:rsidRPr="00FE7A40">
        <w:rPr>
          <w:rFonts w:asciiTheme="minorHAnsi" w:hAnsiTheme="minorHAnsi" w:cstheme="minorHAnsi"/>
          <w:sz w:val="22"/>
          <w:szCs w:val="22"/>
        </w:rPr>
        <w:t xml:space="preserve"> (K/M)</w:t>
      </w:r>
      <w:r w:rsidR="00AB3494" w:rsidRPr="00FE7A40">
        <w:rPr>
          <w:rFonts w:asciiTheme="minorHAnsi" w:hAnsiTheme="minorHAnsi" w:cstheme="minorHAnsi"/>
          <w:sz w:val="22"/>
          <w:szCs w:val="22"/>
        </w:rPr>
        <w:t xml:space="preserve"> w grupie pracowników </w:t>
      </w:r>
      <w:r w:rsidR="00C93C1E" w:rsidRPr="00FE7A40">
        <w:rPr>
          <w:rFonts w:asciiTheme="minorHAnsi" w:hAnsiTheme="minorHAnsi" w:cstheme="minorHAnsi"/>
          <w:sz w:val="22"/>
          <w:szCs w:val="22"/>
        </w:rPr>
        <w:t>badawczo</w:t>
      </w:r>
      <w:r w:rsidR="00AB3494" w:rsidRPr="00FE7A40">
        <w:rPr>
          <w:rFonts w:asciiTheme="minorHAnsi" w:hAnsiTheme="minorHAnsi" w:cstheme="minorHAnsi"/>
          <w:sz w:val="22"/>
          <w:szCs w:val="22"/>
        </w:rPr>
        <w:t xml:space="preserve"> – dydaktycznych </w:t>
      </w:r>
      <w:r>
        <w:rPr>
          <w:rFonts w:asciiTheme="minorHAnsi" w:hAnsiTheme="minorHAnsi" w:cstheme="minorHAnsi"/>
          <w:sz w:val="22"/>
          <w:szCs w:val="22"/>
        </w:rPr>
        <w:br/>
      </w:r>
      <w:r w:rsidR="00AB3494" w:rsidRPr="00FE7A40">
        <w:rPr>
          <w:rFonts w:asciiTheme="minorHAnsi" w:hAnsiTheme="minorHAnsi" w:cstheme="minorHAnsi"/>
          <w:sz w:val="22"/>
          <w:szCs w:val="22"/>
        </w:rPr>
        <w:t>w</w:t>
      </w:r>
      <w:r w:rsidR="001C794F" w:rsidRPr="00FE7A40">
        <w:rPr>
          <w:rFonts w:asciiTheme="minorHAnsi" w:hAnsiTheme="minorHAnsi" w:cstheme="minorHAnsi"/>
          <w:sz w:val="22"/>
          <w:szCs w:val="22"/>
        </w:rPr>
        <w:t xml:space="preserve"> I26” w terminie do dnia </w:t>
      </w:r>
      <w:r w:rsidR="00AB3494" w:rsidRPr="00FE7A40">
        <w:rPr>
          <w:rFonts w:asciiTheme="minorHAnsi" w:hAnsiTheme="minorHAnsi" w:cstheme="minorHAnsi"/>
          <w:sz w:val="22"/>
          <w:szCs w:val="22"/>
        </w:rPr>
        <w:t>31</w:t>
      </w:r>
      <w:r w:rsidR="001C794F" w:rsidRPr="00FE7A40">
        <w:rPr>
          <w:rFonts w:asciiTheme="minorHAnsi" w:hAnsiTheme="minorHAnsi" w:cstheme="minorHAnsi"/>
          <w:sz w:val="22"/>
          <w:szCs w:val="22"/>
        </w:rPr>
        <w:t>.</w:t>
      </w:r>
      <w:r w:rsidR="00AB3494" w:rsidRPr="00FE7A40">
        <w:rPr>
          <w:rFonts w:asciiTheme="minorHAnsi" w:hAnsiTheme="minorHAnsi" w:cstheme="minorHAnsi"/>
          <w:sz w:val="22"/>
          <w:szCs w:val="22"/>
        </w:rPr>
        <w:t>07</w:t>
      </w:r>
      <w:r w:rsidR="001C794F" w:rsidRPr="00FE7A40">
        <w:rPr>
          <w:rFonts w:asciiTheme="minorHAnsi" w:hAnsiTheme="minorHAnsi" w:cstheme="minorHAnsi"/>
          <w:sz w:val="22"/>
          <w:szCs w:val="22"/>
        </w:rPr>
        <w:t>.202</w:t>
      </w:r>
      <w:r w:rsidR="00AB3494" w:rsidRPr="00FE7A40">
        <w:rPr>
          <w:rFonts w:asciiTheme="minorHAnsi" w:hAnsiTheme="minorHAnsi" w:cstheme="minorHAnsi"/>
          <w:sz w:val="22"/>
          <w:szCs w:val="22"/>
        </w:rPr>
        <w:t>6</w:t>
      </w:r>
      <w:r w:rsidR="001C794F" w:rsidRPr="00FE7A40">
        <w:rPr>
          <w:rFonts w:asciiTheme="minorHAnsi" w:hAnsiTheme="minorHAnsi" w:cstheme="minorHAnsi"/>
          <w:sz w:val="22"/>
          <w:szCs w:val="22"/>
        </w:rPr>
        <w:t xml:space="preserve"> r.</w:t>
      </w:r>
      <w:r w:rsidR="001C794F" w:rsidRPr="00FE7A40">
        <w:rPr>
          <w:rFonts w:asciiTheme="minorHAnsi" w:hAnsiTheme="minorHAnsi" w:cstheme="minorHAnsi"/>
          <w:sz w:val="22"/>
          <w:szCs w:val="22"/>
        </w:rPr>
        <w:br/>
      </w:r>
    </w:p>
    <w:p w14:paraId="7D85B01B" w14:textId="761BE2F1" w:rsidR="004F1B35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>Liczy się data wpływu dokumentów do Instytutu Systemów Inżynierii Elektrycznej.</w:t>
      </w:r>
    </w:p>
    <w:p w14:paraId="420AD00E" w14:textId="77777777" w:rsid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br/>
      </w:r>
    </w:p>
    <w:p w14:paraId="2BE2A36E" w14:textId="77777777" w:rsidR="00FE7A40" w:rsidRDefault="00FE7A40" w:rsidP="001C794F">
      <w:pPr>
        <w:rPr>
          <w:rFonts w:asciiTheme="minorHAnsi" w:hAnsiTheme="minorHAnsi" w:cstheme="minorHAnsi"/>
          <w:sz w:val="22"/>
          <w:szCs w:val="22"/>
        </w:rPr>
      </w:pPr>
    </w:p>
    <w:p w14:paraId="2FCC5369" w14:textId="77777777" w:rsidR="00FE7A40" w:rsidRDefault="00FE7A40" w:rsidP="001C794F">
      <w:pPr>
        <w:rPr>
          <w:rFonts w:asciiTheme="minorHAnsi" w:hAnsiTheme="minorHAnsi" w:cstheme="minorHAnsi"/>
          <w:sz w:val="22"/>
          <w:szCs w:val="22"/>
        </w:rPr>
      </w:pPr>
    </w:p>
    <w:p w14:paraId="50665942" w14:textId="30A47294" w:rsidR="001C794F" w:rsidRPr="00FE7A40" w:rsidRDefault="001C794F" w:rsidP="001C794F">
      <w:pPr>
        <w:rPr>
          <w:rFonts w:asciiTheme="minorHAnsi" w:hAnsiTheme="minorHAnsi" w:cstheme="minorHAnsi"/>
          <w:sz w:val="22"/>
          <w:szCs w:val="22"/>
        </w:rPr>
      </w:pPr>
      <w:r w:rsidRPr="00FE7A40">
        <w:rPr>
          <w:rFonts w:asciiTheme="minorHAnsi" w:hAnsiTheme="minorHAnsi" w:cstheme="minorHAnsi"/>
          <w:sz w:val="22"/>
          <w:szCs w:val="22"/>
        </w:rPr>
        <w:t>Kandydaci/tki będą mogli dokonać odbioru złożonych przez siebie dokumentów związanych z konkursem przez okres 30 dni od daty zakończenia konkursu.</w:t>
      </w:r>
      <w:r w:rsidRPr="00FE7A40">
        <w:rPr>
          <w:rFonts w:asciiTheme="minorHAnsi" w:hAnsiTheme="minorHAnsi" w:cstheme="minorHAnsi"/>
          <w:sz w:val="22"/>
          <w:szCs w:val="22"/>
        </w:rPr>
        <w:br/>
        <w:t>Kandydaci/tki spełniający wymogi formalne zostaną zaproszeni na rozmowę kwalifikacyjną.</w:t>
      </w:r>
      <w:r w:rsidRPr="00FE7A40">
        <w:rPr>
          <w:rFonts w:asciiTheme="minorHAnsi" w:hAnsiTheme="minorHAnsi" w:cstheme="minorHAnsi"/>
          <w:sz w:val="22"/>
          <w:szCs w:val="22"/>
        </w:rPr>
        <w:br/>
        <w:t>Informację dotyczące rozmowy kwalifikacyjnej zostaną przesłane Kandydatom/kom pocztą elektroniczną. </w:t>
      </w:r>
      <w:r w:rsidRPr="00FE7A40">
        <w:rPr>
          <w:rFonts w:asciiTheme="minorHAnsi" w:hAnsiTheme="minorHAnsi" w:cstheme="minorHAnsi"/>
          <w:sz w:val="22"/>
          <w:szCs w:val="22"/>
        </w:rPr>
        <w:br/>
        <w:t>   </w:t>
      </w:r>
      <w:r w:rsidRPr="00FE7A40">
        <w:rPr>
          <w:rFonts w:asciiTheme="minorHAnsi" w:hAnsiTheme="minorHAnsi" w:cstheme="minorHAnsi"/>
          <w:sz w:val="22"/>
          <w:szCs w:val="22"/>
        </w:rPr>
        <w:br/>
      </w:r>
      <w:r w:rsidR="00FE7A40">
        <w:rPr>
          <w:rFonts w:asciiTheme="minorHAnsi" w:hAnsiTheme="minorHAnsi" w:cstheme="minorHAnsi"/>
          <w:sz w:val="22"/>
          <w:szCs w:val="22"/>
        </w:rPr>
        <w:t>6</w:t>
      </w:r>
      <w:r w:rsidRPr="00FE7A40">
        <w:rPr>
          <w:rFonts w:asciiTheme="minorHAnsi" w:hAnsiTheme="minorHAnsi" w:cstheme="minorHAnsi"/>
          <w:sz w:val="22"/>
          <w:szCs w:val="22"/>
        </w:rPr>
        <w:t>.    Dane osoby do kontaktu:</w:t>
      </w:r>
      <w:r w:rsidRPr="00FE7A40">
        <w:rPr>
          <w:rFonts w:asciiTheme="minorHAnsi" w:hAnsiTheme="minorHAnsi" w:cstheme="minorHAnsi"/>
          <w:sz w:val="22"/>
          <w:szCs w:val="22"/>
        </w:rPr>
        <w:br/>
        <w:t xml:space="preserve">Dodatkowych informacji na temat konkursu udziela dr hab. inż. Ewa Korzeniewska, prof. uczelni </w:t>
      </w:r>
      <w:hyperlink r:id="rId12" w:history="1">
        <w:r w:rsidR="002246D2" w:rsidRPr="00FE7A40">
          <w:rPr>
            <w:rStyle w:val="Hipercze"/>
            <w:rFonts w:asciiTheme="minorHAnsi" w:hAnsiTheme="minorHAnsi" w:cstheme="minorHAnsi"/>
            <w:sz w:val="22"/>
            <w:szCs w:val="22"/>
          </w:rPr>
          <w:t>w2i26@adm.p.lodz.pl</w:t>
        </w:r>
      </w:hyperlink>
      <w:r w:rsidR="002246D2" w:rsidRPr="00FE7A40">
        <w:rPr>
          <w:rFonts w:asciiTheme="minorHAnsi" w:hAnsiTheme="minorHAnsi" w:cstheme="minorHAnsi"/>
          <w:sz w:val="22"/>
          <w:szCs w:val="22"/>
        </w:rPr>
        <w:t xml:space="preserve">. </w:t>
      </w:r>
      <w:r w:rsidRPr="00FE7A40">
        <w:rPr>
          <w:rFonts w:asciiTheme="minorHAnsi" w:hAnsiTheme="minorHAnsi" w:cstheme="minorHAnsi"/>
          <w:sz w:val="22"/>
          <w:szCs w:val="22"/>
        </w:rPr>
        <w:t xml:space="preserve">Przewidywany termin rozstrzygnięcia konkursu: </w:t>
      </w:r>
      <w:r w:rsidR="00AB3494" w:rsidRPr="00FE7A40">
        <w:rPr>
          <w:rFonts w:asciiTheme="minorHAnsi" w:hAnsiTheme="minorHAnsi" w:cstheme="minorHAnsi"/>
          <w:sz w:val="22"/>
          <w:szCs w:val="22"/>
        </w:rPr>
        <w:t>sierpień 2026</w:t>
      </w:r>
      <w:r w:rsidRPr="00FE7A40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7510063A" w14:textId="4B858B25" w:rsidR="00FE7A40" w:rsidRPr="00FE7A40" w:rsidRDefault="00FE7A40" w:rsidP="00FE7A40">
      <w:pPr>
        <w:pStyle w:val="Akapitzlist"/>
        <w:spacing w:before="120" w:after="160" w:line="276" w:lineRule="auto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FE7A40">
        <w:rPr>
          <w:rFonts w:asciiTheme="minorHAnsi" w:hAnsiTheme="minorHAnsi" w:cstheme="minorHAnsi"/>
          <w:sz w:val="22"/>
          <w:szCs w:val="22"/>
        </w:rPr>
        <w:t xml:space="preserve">Dodatkowe informacje: </w:t>
      </w:r>
      <w:r w:rsidRPr="00FE7A40">
        <w:rPr>
          <w:rFonts w:asciiTheme="minorHAnsi" w:hAnsiTheme="minorHAnsi" w:cstheme="minorHAnsi"/>
          <w:i/>
          <w:iCs/>
          <w:sz w:val="22"/>
          <w:szCs w:val="22"/>
        </w:rPr>
        <w:t xml:space="preserve">Posiadamy wewnętrzną procedurę dokonywania zgłoszeń naruszeń prawa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FE7A40">
        <w:rPr>
          <w:rFonts w:asciiTheme="minorHAnsi" w:hAnsiTheme="minorHAnsi" w:cstheme="minorHAnsi"/>
          <w:i/>
          <w:iCs/>
          <w:sz w:val="22"/>
          <w:szCs w:val="22"/>
        </w:rPr>
        <w:t>i podejmowania działań następczych w Politechnice Łódzkiej.</w:t>
      </w:r>
    </w:p>
    <w:p w14:paraId="6E2DFB56" w14:textId="77777777" w:rsidR="00FE7A40" w:rsidRPr="001C794F" w:rsidRDefault="00FE7A40" w:rsidP="001C794F">
      <w:pPr>
        <w:rPr>
          <w:rFonts w:asciiTheme="minorHAnsi" w:hAnsiTheme="minorHAnsi" w:cstheme="minorHAnsi"/>
        </w:rPr>
      </w:pPr>
    </w:p>
    <w:p w14:paraId="017B1598" w14:textId="77777777" w:rsidR="001C794F" w:rsidRPr="001C794F" w:rsidRDefault="001C794F" w:rsidP="001C794F">
      <w:pPr>
        <w:rPr>
          <w:rFonts w:asciiTheme="minorHAnsi" w:hAnsiTheme="minorHAnsi" w:cstheme="minorHAnsi"/>
        </w:rPr>
      </w:pPr>
    </w:p>
    <w:p w14:paraId="2D708CEB" w14:textId="155D1D95" w:rsidR="00F6061A" w:rsidRDefault="00F6061A" w:rsidP="00F6061A">
      <w:pPr>
        <w:jc w:val="right"/>
        <w:rPr>
          <w:rFonts w:ascii="Arial" w:hAnsi="Arial" w:cs="Arial"/>
          <w:sz w:val="16"/>
          <w:szCs w:val="16"/>
        </w:rPr>
      </w:pPr>
      <w:r w:rsidRPr="00DF59D0">
        <w:rPr>
          <w:rFonts w:ascii="Times New Roman" w:eastAsia="Calibri" w:hAnsi="Times New Roman" w:cs="Times New Roman"/>
          <w:color w:val="2F5496"/>
          <w:sz w:val="22"/>
          <w:szCs w:val="22"/>
          <w:lang w:eastAsia="en-US"/>
        </w:rPr>
        <w:br w:type="page"/>
      </w:r>
    </w:p>
    <w:p w14:paraId="793183BE" w14:textId="4B0C2EE9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69F808CF" w:rsidR="000672D0" w:rsidRPr="00793FDE" w:rsidRDefault="000672D0" w:rsidP="001C794F">
      <w:pPr>
        <w:pStyle w:val="Akapitzlist"/>
        <w:numPr>
          <w:ilvl w:val="0"/>
          <w:numId w:val="13"/>
        </w:numPr>
        <w:tabs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 xml:space="preserve">Przebieg dotychczasowego zatrudnienia (gdy jest ono niezbędne do wykonywania pracy określonego rodzaju lub na określonym stanowisku) 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2D282A9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FE7A40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78F6A3E4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</w:t>
      </w:r>
      <w:r w:rsidR="00FE7A40"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 xml:space="preserve">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28FA5525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</w:t>
      </w:r>
      <w:r w:rsidR="00FE7A40"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 xml:space="preserve">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26A134E6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</w:t>
      </w:r>
      <w:r w:rsidR="00FE7A40"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 xml:space="preserve">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0E7E442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 w:rsidR="00FE7A40">
        <w:rPr>
          <w:rFonts w:ascii="Arial" w:hAnsi="Arial"/>
          <w:sz w:val="20"/>
          <w:szCs w:val="20"/>
        </w:rPr>
        <w:t xml:space="preserve"> </w:t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AA1060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FE7A40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0E7126BE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5C2580F" w14:textId="77777777" w:rsidR="00FE7A40" w:rsidRPr="00230FBA" w:rsidRDefault="00FE7A40" w:rsidP="00FE7A40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3F881EBA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FE7A40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B715" w14:textId="77777777" w:rsidR="003E2728" w:rsidRDefault="003E2728">
      <w:r>
        <w:separator/>
      </w:r>
    </w:p>
  </w:endnote>
  <w:endnote w:type="continuationSeparator" w:id="0">
    <w:p w14:paraId="4FEF660D" w14:textId="77777777" w:rsidR="003E2728" w:rsidRDefault="003E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211812850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B8BC" w14:textId="77777777" w:rsidR="003E2728" w:rsidRDefault="003E2728">
      <w:r>
        <w:separator/>
      </w:r>
    </w:p>
  </w:footnote>
  <w:footnote w:type="continuationSeparator" w:id="0">
    <w:p w14:paraId="6FC24BC8" w14:textId="77777777" w:rsidR="003E2728" w:rsidRDefault="003E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389503949" name="Obraz 389503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66727681" name="Obraz 466727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40B25"/>
    <w:multiLevelType w:val="hybridMultilevel"/>
    <w:tmpl w:val="52B2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6BCB"/>
    <w:multiLevelType w:val="hybridMultilevel"/>
    <w:tmpl w:val="503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D0B12"/>
    <w:multiLevelType w:val="hybridMultilevel"/>
    <w:tmpl w:val="5F385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4825"/>
    <w:multiLevelType w:val="hybridMultilevel"/>
    <w:tmpl w:val="E834D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F95"/>
    <w:multiLevelType w:val="hybridMultilevel"/>
    <w:tmpl w:val="D1EA8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65D25"/>
    <w:multiLevelType w:val="hybridMultilevel"/>
    <w:tmpl w:val="40C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126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F30A3"/>
    <w:multiLevelType w:val="hybridMultilevel"/>
    <w:tmpl w:val="27D0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B23EF7"/>
    <w:multiLevelType w:val="hybridMultilevel"/>
    <w:tmpl w:val="E7401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34100"/>
    <w:multiLevelType w:val="hybridMultilevel"/>
    <w:tmpl w:val="D15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6805">
    <w:abstractNumId w:val="8"/>
  </w:num>
  <w:num w:numId="2" w16cid:durableId="1784299049">
    <w:abstractNumId w:val="3"/>
  </w:num>
  <w:num w:numId="3" w16cid:durableId="50691727">
    <w:abstractNumId w:val="2"/>
  </w:num>
  <w:num w:numId="4" w16cid:durableId="1317764080">
    <w:abstractNumId w:val="1"/>
  </w:num>
  <w:num w:numId="5" w16cid:durableId="1835609588">
    <w:abstractNumId w:val="0"/>
  </w:num>
  <w:num w:numId="6" w16cid:durableId="1125780768">
    <w:abstractNumId w:val="9"/>
  </w:num>
  <w:num w:numId="7" w16cid:durableId="850920253">
    <w:abstractNumId w:val="7"/>
  </w:num>
  <w:num w:numId="8" w16cid:durableId="1332682072">
    <w:abstractNumId w:val="6"/>
  </w:num>
  <w:num w:numId="9" w16cid:durableId="1705791012">
    <w:abstractNumId w:val="5"/>
  </w:num>
  <w:num w:numId="10" w16cid:durableId="510027398">
    <w:abstractNumId w:val="4"/>
  </w:num>
  <w:num w:numId="11" w16cid:durableId="27996053">
    <w:abstractNumId w:val="14"/>
  </w:num>
  <w:num w:numId="12" w16cid:durableId="152260386">
    <w:abstractNumId w:val="22"/>
  </w:num>
  <w:num w:numId="13" w16cid:durableId="1314990041">
    <w:abstractNumId w:val="20"/>
  </w:num>
  <w:num w:numId="14" w16cid:durableId="2141680738">
    <w:abstractNumId w:val="10"/>
  </w:num>
  <w:num w:numId="15" w16cid:durableId="1428455410">
    <w:abstractNumId w:val="15"/>
  </w:num>
  <w:num w:numId="16" w16cid:durableId="1256669865">
    <w:abstractNumId w:val="24"/>
  </w:num>
  <w:num w:numId="17" w16cid:durableId="1470903147">
    <w:abstractNumId w:val="25"/>
  </w:num>
  <w:num w:numId="18" w16cid:durableId="1371607431">
    <w:abstractNumId w:val="26"/>
  </w:num>
  <w:num w:numId="19" w16cid:durableId="1234199997">
    <w:abstractNumId w:val="23"/>
  </w:num>
  <w:num w:numId="20" w16cid:durableId="1161966813">
    <w:abstractNumId w:val="27"/>
  </w:num>
  <w:num w:numId="21" w16cid:durableId="977566971">
    <w:abstractNumId w:val="18"/>
  </w:num>
  <w:num w:numId="22" w16cid:durableId="1756315558">
    <w:abstractNumId w:val="12"/>
  </w:num>
  <w:num w:numId="23" w16cid:durableId="684552197">
    <w:abstractNumId w:val="11"/>
  </w:num>
  <w:num w:numId="24" w16cid:durableId="1473206961">
    <w:abstractNumId w:val="17"/>
  </w:num>
  <w:num w:numId="25" w16cid:durableId="709305215">
    <w:abstractNumId w:val="16"/>
  </w:num>
  <w:num w:numId="26" w16cid:durableId="482888357">
    <w:abstractNumId w:val="21"/>
  </w:num>
  <w:num w:numId="27" w16cid:durableId="331642249">
    <w:abstractNumId w:val="19"/>
  </w:num>
  <w:num w:numId="28" w16cid:durableId="1114708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77E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0D5"/>
    <w:rsid w:val="000235DB"/>
    <w:rsid w:val="00023AF8"/>
    <w:rsid w:val="000247A4"/>
    <w:rsid w:val="00024F66"/>
    <w:rsid w:val="00025DCF"/>
    <w:rsid w:val="00026A67"/>
    <w:rsid w:val="00027583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950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3DBE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2A26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89"/>
    <w:rsid w:val="000F73BF"/>
    <w:rsid w:val="000F7B81"/>
    <w:rsid w:val="00100D84"/>
    <w:rsid w:val="00100E5C"/>
    <w:rsid w:val="00102383"/>
    <w:rsid w:val="00103639"/>
    <w:rsid w:val="001038C0"/>
    <w:rsid w:val="001039FE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B5E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6FE"/>
    <w:rsid w:val="00136881"/>
    <w:rsid w:val="00140A32"/>
    <w:rsid w:val="00142CBD"/>
    <w:rsid w:val="00143E7B"/>
    <w:rsid w:val="00147CF6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1B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C794F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3811"/>
    <w:rsid w:val="001E4EAA"/>
    <w:rsid w:val="001E7D73"/>
    <w:rsid w:val="001F021F"/>
    <w:rsid w:val="001F12E4"/>
    <w:rsid w:val="001F14E7"/>
    <w:rsid w:val="001F179F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6D2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47B77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471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1502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AFC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0E72"/>
    <w:rsid w:val="00331088"/>
    <w:rsid w:val="003341C8"/>
    <w:rsid w:val="003344CF"/>
    <w:rsid w:val="00334AA2"/>
    <w:rsid w:val="003357C3"/>
    <w:rsid w:val="0034077D"/>
    <w:rsid w:val="00341258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2728"/>
    <w:rsid w:val="003E574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F9E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5957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B35"/>
    <w:rsid w:val="004F1D2E"/>
    <w:rsid w:val="004F1F49"/>
    <w:rsid w:val="004F20B7"/>
    <w:rsid w:val="004F3DDF"/>
    <w:rsid w:val="004F5158"/>
    <w:rsid w:val="004F51BD"/>
    <w:rsid w:val="004F5650"/>
    <w:rsid w:val="004F5C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25B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160F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857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66AD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3DB"/>
    <w:rsid w:val="006314EA"/>
    <w:rsid w:val="0063212B"/>
    <w:rsid w:val="00633AA0"/>
    <w:rsid w:val="00633E13"/>
    <w:rsid w:val="00635B94"/>
    <w:rsid w:val="006362D4"/>
    <w:rsid w:val="0063758B"/>
    <w:rsid w:val="006402BF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4BDB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012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2DFE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6D0C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359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054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1618"/>
    <w:rsid w:val="00874D4B"/>
    <w:rsid w:val="00874E19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9E6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074B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B99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6F93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4F59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375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5884"/>
    <w:rsid w:val="00996705"/>
    <w:rsid w:val="009A0AFC"/>
    <w:rsid w:val="009A0D18"/>
    <w:rsid w:val="009A1660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530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4E6E"/>
    <w:rsid w:val="00A250AD"/>
    <w:rsid w:val="00A2512B"/>
    <w:rsid w:val="00A27E97"/>
    <w:rsid w:val="00A30478"/>
    <w:rsid w:val="00A30979"/>
    <w:rsid w:val="00A31B33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494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805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346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2D7D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0DC"/>
    <w:rsid w:val="00C31A6B"/>
    <w:rsid w:val="00C31B7F"/>
    <w:rsid w:val="00C31DF7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46C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3C1E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5E63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1A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3C04"/>
    <w:rsid w:val="00DF5C4B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0D2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1E45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50D6"/>
    <w:rsid w:val="00EB610D"/>
    <w:rsid w:val="00EC1DE0"/>
    <w:rsid w:val="00EC30E3"/>
    <w:rsid w:val="00EC4FFA"/>
    <w:rsid w:val="00EC5107"/>
    <w:rsid w:val="00EC5A4A"/>
    <w:rsid w:val="00EC62C6"/>
    <w:rsid w:val="00ED11B3"/>
    <w:rsid w:val="00ED1801"/>
    <w:rsid w:val="00ED1FEA"/>
    <w:rsid w:val="00ED42DA"/>
    <w:rsid w:val="00ED5A30"/>
    <w:rsid w:val="00ED66CE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E7CC9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4E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61A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59A0"/>
    <w:rsid w:val="00F86072"/>
    <w:rsid w:val="00F8739B"/>
    <w:rsid w:val="00F8794A"/>
    <w:rsid w:val="00F902BF"/>
    <w:rsid w:val="00F9050C"/>
    <w:rsid w:val="00F91BE9"/>
    <w:rsid w:val="00F938A6"/>
    <w:rsid w:val="00F93D23"/>
    <w:rsid w:val="00F94AE0"/>
    <w:rsid w:val="00F94E7B"/>
    <w:rsid w:val="00F955B9"/>
    <w:rsid w:val="00F965D8"/>
    <w:rsid w:val="00F96741"/>
    <w:rsid w:val="00F975B7"/>
    <w:rsid w:val="00FA1EBC"/>
    <w:rsid w:val="00FA20DB"/>
    <w:rsid w:val="00FA2246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C75C8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A40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docId w15:val="{9FD2DA71-F082-4337-870F-853F53E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606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0AF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0AFC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AFC"/>
    <w:rPr>
      <w:rFonts w:ascii="Tahoma" w:hAnsi="Tahoma" w:cs="Tahom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0A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0AFC"/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83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58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2i26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2i26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E47B982C-38E6-473F-82EF-F43D5799F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Gruszecki</dc:creator>
  <cp:lastModifiedBy>Monika Lesiak-Mańka RCZKL</cp:lastModifiedBy>
  <cp:revision>10</cp:revision>
  <cp:lastPrinted>2026-06-29T05:43:00Z</cp:lastPrinted>
  <dcterms:created xsi:type="dcterms:W3CDTF">2025-10-20T11:07:00Z</dcterms:created>
  <dcterms:modified xsi:type="dcterms:W3CDTF">2026-06-29T05:46:00Z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60dd2779-f3f3-4c1b-9c75-f3471dc27a2b</vt:lpwstr>
  </property>
</Properties>
</file>